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DC" w:rsidRPr="00362BDC" w:rsidRDefault="00362BDC" w:rsidP="00AF2258">
      <w:pPr>
        <w:spacing w:line="800" w:lineRule="exact"/>
        <w:jc w:val="center"/>
        <w:rPr>
          <w:rFonts w:ascii="华文中宋" w:eastAsia="华文中宋" w:hAnsi="华文中宋"/>
          <w:b/>
          <w:bCs/>
          <w:color w:val="FF0000"/>
          <w:spacing w:val="-50"/>
          <w:sz w:val="72"/>
          <w:szCs w:val="72"/>
        </w:rPr>
      </w:pPr>
      <w:r w:rsidRPr="00362BDC">
        <w:rPr>
          <w:rFonts w:ascii="华文中宋" w:eastAsia="华文中宋" w:hAnsi="华文中宋" w:hint="eastAsia"/>
          <w:b/>
          <w:bCs/>
          <w:color w:val="FF0000"/>
          <w:spacing w:val="-50"/>
          <w:sz w:val="72"/>
          <w:szCs w:val="72"/>
        </w:rPr>
        <w:t>有色金属行业高校毕业生就业联盟</w:t>
      </w:r>
    </w:p>
    <w:p w:rsidR="00D5726D" w:rsidRDefault="00D5726D" w:rsidP="00D5726D">
      <w:pPr>
        <w:spacing w:line="800" w:lineRule="exact"/>
        <w:jc w:val="center"/>
        <w:rPr>
          <w:rFonts w:ascii="华文中宋" w:eastAsia="华文中宋" w:hAnsi="华文中宋"/>
          <w:b/>
          <w:bCs/>
          <w:color w:val="FF0000"/>
          <w:spacing w:val="120"/>
          <w:sz w:val="72"/>
          <w:szCs w:val="72"/>
        </w:rPr>
      </w:pPr>
      <w:r>
        <w:rPr>
          <w:rFonts w:ascii="华文中宋" w:eastAsia="华文中宋" w:hAnsi="华文中宋" w:hint="eastAsia"/>
          <w:b/>
          <w:bCs/>
          <w:color w:val="FF0000"/>
          <w:spacing w:val="120"/>
          <w:sz w:val="72"/>
          <w:szCs w:val="72"/>
        </w:rPr>
        <w:t>有色金属工业人才中心</w:t>
      </w:r>
    </w:p>
    <w:p w:rsidR="00362BDC" w:rsidRPr="00AD7E85" w:rsidRDefault="00362BDC" w:rsidP="00D5726D">
      <w:pPr>
        <w:spacing w:line="800" w:lineRule="exact"/>
        <w:jc w:val="center"/>
        <w:rPr>
          <w:rFonts w:ascii="宋体" w:hAnsi="宋体"/>
          <w:sz w:val="28"/>
          <w:szCs w:val="28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0D462" wp14:editId="21B0B98A">
                <wp:simplePos x="0" y="0"/>
                <wp:positionH relativeFrom="column">
                  <wp:posOffset>5344</wp:posOffset>
                </wp:positionH>
                <wp:positionV relativeFrom="paragraph">
                  <wp:posOffset>114935</wp:posOffset>
                </wp:positionV>
                <wp:extent cx="6115050" cy="19050"/>
                <wp:effectExtent l="19050" t="1905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" o:spid="_x0000_s1026" style="position:absolute;left:0;text-align:lef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9.05pt" to="481.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" strokecolor="red" strokeweight="3.25pt"/>
            </w:pict>
          </mc:Fallback>
        </mc:AlternateContent>
      </w:r>
    </w:p>
    <w:p w:rsidR="00362BDC" w:rsidRPr="00AD7E85" w:rsidRDefault="00362BDC" w:rsidP="00362BDC">
      <w:pPr>
        <w:rPr>
          <w:rFonts w:ascii="宋体" w:hAnsi="宋体"/>
          <w:sz w:val="28"/>
          <w:szCs w:val="28"/>
        </w:rPr>
      </w:pPr>
    </w:p>
    <w:p w:rsidR="00CD314D" w:rsidRDefault="004A59A4" w:rsidP="00CD314D">
      <w:pPr>
        <w:spacing w:before="100" w:beforeAutospacing="1" w:after="100" w:afterAutospacing="1" w:line="3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“</w:t>
      </w:r>
      <w:r w:rsidR="00362BDC" w:rsidRPr="000E6292">
        <w:rPr>
          <w:rFonts w:ascii="宋体" w:hAnsi="宋体" w:hint="eastAsia"/>
          <w:b/>
          <w:bCs/>
          <w:sz w:val="36"/>
          <w:szCs w:val="36"/>
        </w:rPr>
        <w:t>有色金属行业</w:t>
      </w:r>
      <w:r>
        <w:rPr>
          <w:rFonts w:ascii="宋体" w:hAnsi="宋体" w:hint="eastAsia"/>
          <w:b/>
          <w:bCs/>
          <w:sz w:val="36"/>
          <w:szCs w:val="36"/>
        </w:rPr>
        <w:t>2017届</w:t>
      </w:r>
      <w:r w:rsidR="00CD314D">
        <w:rPr>
          <w:rFonts w:ascii="宋体" w:hAnsi="宋体" w:hint="eastAsia"/>
          <w:b/>
          <w:bCs/>
          <w:sz w:val="36"/>
          <w:szCs w:val="36"/>
        </w:rPr>
        <w:t>高校</w:t>
      </w:r>
      <w:r>
        <w:rPr>
          <w:rFonts w:ascii="宋体" w:hAnsi="宋体" w:hint="eastAsia"/>
          <w:b/>
          <w:bCs/>
          <w:sz w:val="36"/>
          <w:szCs w:val="36"/>
        </w:rPr>
        <w:t>毕业生</w:t>
      </w:r>
    </w:p>
    <w:p w:rsidR="00362BDC" w:rsidRPr="00CD314D" w:rsidRDefault="000D099A" w:rsidP="0029572D">
      <w:pPr>
        <w:spacing w:before="100" w:beforeAutospacing="1" w:after="100" w:afterAutospacing="1" w:line="3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春季</w:t>
      </w:r>
      <w:r w:rsidR="00CD314D">
        <w:rPr>
          <w:rFonts w:ascii="宋体" w:hAnsi="宋体" w:hint="eastAsia"/>
          <w:b/>
          <w:bCs/>
          <w:sz w:val="36"/>
          <w:szCs w:val="36"/>
        </w:rPr>
        <w:t>供需见面会</w:t>
      </w:r>
      <w:proofErr w:type="gramStart"/>
      <w:r w:rsidR="004A59A4">
        <w:rPr>
          <w:rFonts w:ascii="宋体" w:hAnsi="宋体" w:hint="eastAsia"/>
          <w:b/>
          <w:bCs/>
          <w:sz w:val="36"/>
          <w:szCs w:val="36"/>
        </w:rPr>
        <w:t>”</w:t>
      </w:r>
      <w:bookmarkStart w:id="0" w:name="_GoBack"/>
      <w:bookmarkEnd w:id="0"/>
      <w:proofErr w:type="gramEnd"/>
      <w:r w:rsidR="00362BDC" w:rsidRPr="000E6292">
        <w:rPr>
          <w:rFonts w:ascii="宋体" w:hAnsi="宋体" w:hint="eastAsia"/>
          <w:b/>
          <w:bCs/>
          <w:sz w:val="36"/>
          <w:szCs w:val="36"/>
        </w:rPr>
        <w:t>邀请函</w:t>
      </w:r>
    </w:p>
    <w:p w:rsidR="00362BDC" w:rsidRPr="00AD7E85" w:rsidRDefault="00362BDC" w:rsidP="00362BDC">
      <w:pPr>
        <w:spacing w:line="360" w:lineRule="exact"/>
        <w:rPr>
          <w:rFonts w:ascii="仿宋_GB2312" w:eastAsia="仿宋_GB2312"/>
          <w:sz w:val="28"/>
          <w:szCs w:val="28"/>
        </w:rPr>
      </w:pPr>
    </w:p>
    <w:p w:rsidR="00362BDC" w:rsidRPr="00AD7E85" w:rsidRDefault="00362BDC" w:rsidP="00362BDC">
      <w:pPr>
        <w:spacing w:line="360" w:lineRule="exact"/>
        <w:rPr>
          <w:rFonts w:ascii="仿宋_GB2312" w:eastAsia="仿宋_GB2312"/>
          <w:sz w:val="28"/>
          <w:szCs w:val="28"/>
        </w:rPr>
      </w:pPr>
    </w:p>
    <w:p w:rsidR="00362BDC" w:rsidRPr="006703AE" w:rsidRDefault="00362BDC" w:rsidP="00362BDC">
      <w:pPr>
        <w:spacing w:before="100" w:beforeAutospacing="1" w:after="100" w:afterAutospacing="1" w:line="480" w:lineRule="exact"/>
        <w:rPr>
          <w:rFonts w:ascii="仿宋_GB2312" w:eastAsia="仿宋_GB2312"/>
          <w:b/>
          <w:sz w:val="30"/>
          <w:szCs w:val="30"/>
        </w:rPr>
      </w:pPr>
      <w:r w:rsidRPr="006703AE">
        <w:rPr>
          <w:rFonts w:ascii="仿宋_GB2312" w:eastAsia="仿宋_GB2312" w:hint="eastAsia"/>
          <w:b/>
          <w:sz w:val="30"/>
          <w:szCs w:val="30"/>
        </w:rPr>
        <w:t>各</w:t>
      </w:r>
      <w:r w:rsidR="00CD314D">
        <w:rPr>
          <w:rFonts w:ascii="仿宋_GB2312" w:eastAsia="仿宋_GB2312" w:hint="eastAsia"/>
          <w:b/>
          <w:sz w:val="30"/>
          <w:szCs w:val="30"/>
        </w:rPr>
        <w:t>用人单位</w:t>
      </w:r>
      <w:r w:rsidRPr="006703AE">
        <w:rPr>
          <w:rFonts w:ascii="仿宋_GB2312" w:eastAsia="仿宋_GB2312" w:hint="eastAsia"/>
          <w:b/>
          <w:sz w:val="30"/>
          <w:szCs w:val="30"/>
        </w:rPr>
        <w:t>：</w:t>
      </w:r>
    </w:p>
    <w:p w:rsidR="00CD314D" w:rsidRDefault="00CD314D" w:rsidP="00CD314D">
      <w:pPr>
        <w:spacing w:before="100" w:beforeAutospacing="1" w:after="100" w:afterAutospacing="1"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D314D">
        <w:rPr>
          <w:rFonts w:ascii="仿宋_GB2312" w:eastAsia="仿宋_GB2312" w:hint="eastAsia"/>
          <w:sz w:val="30"/>
          <w:szCs w:val="30"/>
        </w:rPr>
        <w:t>为了向有色金属企事业单位提供更加高效快捷的招聘服务，进一步满足有色金属行业企事业单位对各类人才的需求，促进高校毕业生就业，优化</w:t>
      </w:r>
      <w:r>
        <w:rPr>
          <w:rFonts w:ascii="仿宋_GB2312" w:eastAsia="仿宋_GB2312" w:hint="eastAsia"/>
          <w:sz w:val="30"/>
          <w:szCs w:val="30"/>
        </w:rPr>
        <w:t>有色金属行业企业人才引进结构，增强</w:t>
      </w:r>
      <w:r w:rsidRPr="00CD314D">
        <w:rPr>
          <w:rFonts w:ascii="仿宋_GB2312" w:eastAsia="仿宋_GB2312" w:hint="eastAsia"/>
          <w:sz w:val="30"/>
          <w:szCs w:val="30"/>
        </w:rPr>
        <w:t>人才招聘效果，</w:t>
      </w:r>
      <w:r>
        <w:rPr>
          <w:rFonts w:ascii="仿宋_GB2312" w:eastAsia="仿宋_GB2312" w:hint="eastAsia"/>
          <w:sz w:val="30"/>
          <w:szCs w:val="30"/>
        </w:rPr>
        <w:t>有色金属行业高校毕业生就业联盟拟于201</w:t>
      </w:r>
      <w:r w:rsidR="000D099A"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年</w:t>
      </w:r>
      <w:r w:rsidR="000D099A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月中旬起举办“</w:t>
      </w:r>
      <w:r w:rsidRPr="00CD314D">
        <w:rPr>
          <w:rFonts w:ascii="仿宋_GB2312" w:eastAsia="仿宋_GB2312" w:hint="eastAsia"/>
          <w:sz w:val="30"/>
          <w:szCs w:val="30"/>
        </w:rPr>
        <w:t>有色金属行业2017届</w:t>
      </w:r>
      <w:r>
        <w:rPr>
          <w:rFonts w:ascii="仿宋_GB2312" w:eastAsia="仿宋_GB2312" w:hint="eastAsia"/>
          <w:sz w:val="30"/>
          <w:szCs w:val="30"/>
        </w:rPr>
        <w:t>高校</w:t>
      </w:r>
      <w:r w:rsidRPr="00CD314D">
        <w:rPr>
          <w:rFonts w:ascii="仿宋_GB2312" w:eastAsia="仿宋_GB2312" w:hint="eastAsia"/>
          <w:sz w:val="30"/>
          <w:szCs w:val="30"/>
        </w:rPr>
        <w:t>毕业生</w:t>
      </w:r>
      <w:r w:rsidR="000D099A">
        <w:rPr>
          <w:rFonts w:ascii="仿宋_GB2312" w:eastAsia="仿宋_GB2312" w:hint="eastAsia"/>
          <w:sz w:val="30"/>
          <w:szCs w:val="30"/>
        </w:rPr>
        <w:t>春季</w:t>
      </w:r>
      <w:r w:rsidRPr="00CD314D">
        <w:rPr>
          <w:rFonts w:ascii="仿宋_GB2312" w:eastAsia="仿宋_GB2312" w:hint="eastAsia"/>
          <w:sz w:val="30"/>
          <w:szCs w:val="30"/>
        </w:rPr>
        <w:t>供需见面会</w:t>
      </w:r>
      <w:r>
        <w:rPr>
          <w:rFonts w:ascii="仿宋_GB2312" w:eastAsia="仿宋_GB2312" w:hint="eastAsia"/>
          <w:sz w:val="30"/>
          <w:szCs w:val="30"/>
        </w:rPr>
        <w:t>”，具体事宜如下：</w:t>
      </w:r>
    </w:p>
    <w:p w:rsidR="00362BDC" w:rsidRPr="008A52B6" w:rsidRDefault="00362BDC" w:rsidP="00362BDC">
      <w:pPr>
        <w:spacing w:before="100" w:beforeAutospacing="1" w:after="100" w:afterAutospacing="1"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8A52B6">
        <w:rPr>
          <w:rFonts w:ascii="仿宋_GB2312" w:eastAsia="仿宋_GB2312" w:hint="eastAsia"/>
          <w:b/>
          <w:sz w:val="30"/>
          <w:szCs w:val="30"/>
        </w:rPr>
        <w:t>一、</w:t>
      </w:r>
      <w:r w:rsidR="00CD314D">
        <w:rPr>
          <w:rFonts w:ascii="仿宋_GB2312" w:eastAsia="仿宋_GB2312" w:hint="eastAsia"/>
          <w:b/>
          <w:sz w:val="30"/>
          <w:szCs w:val="30"/>
        </w:rPr>
        <w:t>主办单位</w:t>
      </w:r>
    </w:p>
    <w:p w:rsidR="00CD314D" w:rsidRPr="00CD314D" w:rsidRDefault="00CD314D" w:rsidP="00585B8A">
      <w:pPr>
        <w:spacing w:line="4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有色金属行业高校毕业生就业联盟</w:t>
      </w:r>
    </w:p>
    <w:p w:rsidR="00362BDC" w:rsidRDefault="00CD314D" w:rsidP="00585B8A">
      <w:pPr>
        <w:spacing w:line="4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D314D">
        <w:rPr>
          <w:rFonts w:ascii="仿宋_GB2312" w:eastAsia="仿宋_GB2312" w:hint="eastAsia"/>
          <w:sz w:val="30"/>
          <w:szCs w:val="30"/>
        </w:rPr>
        <w:t>有色金属工业人才中心</w:t>
      </w:r>
    </w:p>
    <w:p w:rsidR="00362BDC" w:rsidRPr="008A52B6" w:rsidRDefault="00362BDC" w:rsidP="00362BDC">
      <w:pPr>
        <w:spacing w:before="100" w:beforeAutospacing="1" w:after="100" w:afterAutospacing="1"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8A52B6">
        <w:rPr>
          <w:rFonts w:ascii="仿宋_GB2312" w:eastAsia="仿宋_GB2312" w:hint="eastAsia"/>
          <w:b/>
          <w:sz w:val="30"/>
          <w:szCs w:val="30"/>
        </w:rPr>
        <w:t>二、</w:t>
      </w:r>
      <w:r w:rsidR="00CD314D">
        <w:rPr>
          <w:rFonts w:ascii="仿宋_GB2312" w:eastAsia="仿宋_GB2312" w:hint="eastAsia"/>
          <w:b/>
          <w:sz w:val="30"/>
          <w:szCs w:val="30"/>
        </w:rPr>
        <w:t>承办媒体</w:t>
      </w:r>
    </w:p>
    <w:p w:rsidR="000D099A" w:rsidRDefault="000D099A" w:rsidP="000D099A">
      <w:pPr>
        <w:spacing w:line="4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中国国家人才网 </w:t>
      </w:r>
      <w:r w:rsidRPr="00806BAA">
        <w:rPr>
          <w:rFonts w:asciiTheme="majorHAnsi" w:eastAsia="仿宋_GB2312" w:hAnsiTheme="majorHAnsi"/>
          <w:sz w:val="30"/>
          <w:szCs w:val="30"/>
        </w:rPr>
        <w:t>www.newjobs.com.cn</w:t>
      </w:r>
    </w:p>
    <w:p w:rsidR="000D099A" w:rsidRPr="000D099A" w:rsidRDefault="000D099A" w:rsidP="000D099A">
      <w:pPr>
        <w:spacing w:line="4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教育部大学生就业网（新职业）</w:t>
      </w:r>
      <w:r w:rsidRPr="00CC308E">
        <w:rPr>
          <w:rFonts w:asciiTheme="majorHAnsi" w:eastAsia="仿宋_GB2312" w:hAnsiTheme="majorHAnsi"/>
          <w:sz w:val="30"/>
          <w:szCs w:val="30"/>
        </w:rPr>
        <w:t>www.ncss.org.cn</w:t>
      </w:r>
    </w:p>
    <w:p w:rsidR="00BD0C5E" w:rsidRPr="00BD0C5E" w:rsidRDefault="00BD0C5E" w:rsidP="00BD0C5E">
      <w:pPr>
        <w:spacing w:line="480" w:lineRule="exact"/>
        <w:ind w:leftChars="270" w:left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有色就业</w:t>
      </w:r>
      <w:proofErr w:type="gramStart"/>
      <w:r>
        <w:rPr>
          <w:rFonts w:ascii="仿宋_GB2312" w:eastAsia="仿宋_GB2312" w:hint="eastAsia"/>
          <w:sz w:val="30"/>
          <w:szCs w:val="30"/>
        </w:rPr>
        <w:t>联盟网</w:t>
      </w:r>
      <w:proofErr w:type="gramEnd"/>
      <w:r w:rsidRPr="006A6022">
        <w:rPr>
          <w:rFonts w:asciiTheme="majorHAnsi" w:eastAsia="仿宋_GB2312" w:hAnsiTheme="majorHAnsi"/>
          <w:sz w:val="30"/>
          <w:szCs w:val="30"/>
        </w:rPr>
        <w:t>jylm.ysrencai.com</w:t>
      </w:r>
    </w:p>
    <w:p w:rsidR="00CC308E" w:rsidRPr="000D099A" w:rsidRDefault="00CD314D" w:rsidP="000D099A">
      <w:pPr>
        <w:spacing w:line="480" w:lineRule="exact"/>
        <w:ind w:leftChars="270" w:left="567"/>
        <w:rPr>
          <w:rFonts w:ascii="仿宋_GB2312" w:eastAsia="仿宋_GB2312"/>
          <w:sz w:val="30"/>
          <w:szCs w:val="30"/>
        </w:rPr>
      </w:pPr>
      <w:r w:rsidRPr="00312F0C">
        <w:rPr>
          <w:rFonts w:ascii="仿宋_GB2312" w:eastAsia="仿宋_GB2312" w:hint="eastAsia"/>
          <w:bCs/>
          <w:spacing w:val="-20"/>
          <w:sz w:val="30"/>
          <w:szCs w:val="30"/>
        </w:rPr>
        <w:t>中</w:t>
      </w:r>
      <w:r w:rsidRPr="00582AA1">
        <w:rPr>
          <w:rFonts w:ascii="仿宋_GB2312" w:eastAsia="仿宋_GB2312" w:hint="eastAsia"/>
          <w:sz w:val="30"/>
          <w:szCs w:val="30"/>
        </w:rPr>
        <w:t>国有色金属人才网</w:t>
      </w:r>
      <w:r w:rsidR="00A81A26" w:rsidRPr="006A6022">
        <w:rPr>
          <w:rFonts w:asciiTheme="majorHAnsi" w:eastAsia="仿宋_GB2312" w:hAnsiTheme="majorHAnsi"/>
          <w:sz w:val="30"/>
          <w:szCs w:val="30"/>
        </w:rPr>
        <w:t>www.ysrencai.com</w:t>
      </w:r>
    </w:p>
    <w:p w:rsidR="00CD314D" w:rsidRPr="00582AA1" w:rsidRDefault="004D3EA5" w:rsidP="00CD314D">
      <w:pPr>
        <w:spacing w:line="480" w:lineRule="exact"/>
        <w:ind w:leftChars="270" w:left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联盟各成员</w:t>
      </w:r>
      <w:r w:rsidR="00CD314D" w:rsidRPr="00B138F9">
        <w:rPr>
          <w:rFonts w:ascii="仿宋_GB2312" w:eastAsia="仿宋_GB2312" w:hint="eastAsia"/>
          <w:sz w:val="30"/>
          <w:szCs w:val="30"/>
        </w:rPr>
        <w:t>高校就业网站</w:t>
      </w:r>
    </w:p>
    <w:p w:rsidR="00362BDC" w:rsidRPr="00CC6491" w:rsidRDefault="00CD314D" w:rsidP="00A81A26">
      <w:pPr>
        <w:spacing w:line="480" w:lineRule="exact"/>
        <w:ind w:leftChars="270" w:left="567"/>
        <w:rPr>
          <w:rFonts w:ascii="仿宋_GB2312" w:eastAsia="仿宋_GB2312"/>
          <w:sz w:val="30"/>
          <w:szCs w:val="30"/>
        </w:rPr>
      </w:pPr>
      <w:r w:rsidRPr="00582AA1">
        <w:rPr>
          <w:rFonts w:ascii="仿宋_GB2312" w:eastAsia="仿宋_GB2312" w:hint="eastAsia"/>
          <w:sz w:val="30"/>
          <w:szCs w:val="30"/>
        </w:rPr>
        <w:t>有色人力资源开发杂志</w:t>
      </w:r>
    </w:p>
    <w:p w:rsidR="00A81A26" w:rsidRPr="008A52B6" w:rsidRDefault="000D099A" w:rsidP="00362BDC">
      <w:pPr>
        <w:spacing w:before="100" w:beforeAutospacing="1" w:after="100" w:afterAutospacing="1"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</w:t>
      </w:r>
      <w:r w:rsidR="00A81A26">
        <w:rPr>
          <w:rFonts w:ascii="仿宋_GB2312" w:eastAsia="仿宋_GB2312" w:hint="eastAsia"/>
          <w:b/>
          <w:sz w:val="30"/>
          <w:szCs w:val="30"/>
        </w:rPr>
        <w:t>、参加活动对象</w:t>
      </w:r>
    </w:p>
    <w:p w:rsidR="00A81A26" w:rsidRPr="00A81A26" w:rsidRDefault="00A81A26" w:rsidP="00585B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81A26">
        <w:rPr>
          <w:rFonts w:ascii="仿宋_GB2312" w:eastAsia="仿宋_GB2312" w:hint="eastAsia"/>
          <w:sz w:val="30"/>
          <w:szCs w:val="30"/>
        </w:rPr>
        <w:t>（1</w:t>
      </w:r>
      <w:r w:rsidR="00AF2258">
        <w:rPr>
          <w:rFonts w:ascii="仿宋_GB2312" w:eastAsia="仿宋_GB2312" w:hint="eastAsia"/>
          <w:sz w:val="30"/>
          <w:szCs w:val="30"/>
        </w:rPr>
        <w:t>）各用人单位人力资源部负责人</w:t>
      </w:r>
      <w:r w:rsidRPr="00A81A26">
        <w:rPr>
          <w:rFonts w:ascii="仿宋_GB2312" w:eastAsia="仿宋_GB2312" w:hint="eastAsia"/>
          <w:sz w:val="30"/>
          <w:szCs w:val="30"/>
        </w:rPr>
        <w:t>；</w:t>
      </w:r>
    </w:p>
    <w:p w:rsidR="00A81A26" w:rsidRDefault="00A81A26" w:rsidP="00585B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81A26">
        <w:rPr>
          <w:rFonts w:ascii="仿宋_GB2312" w:eastAsia="仿宋_GB2312" w:hint="eastAsia"/>
          <w:sz w:val="30"/>
          <w:szCs w:val="30"/>
        </w:rPr>
        <w:t>（2）</w:t>
      </w:r>
      <w:r>
        <w:rPr>
          <w:rFonts w:ascii="仿宋_GB2312" w:eastAsia="仿宋_GB2312" w:hint="eastAsia"/>
          <w:sz w:val="30"/>
          <w:szCs w:val="30"/>
        </w:rPr>
        <w:t>联盟高校2017</w:t>
      </w:r>
      <w:r w:rsidRPr="00A81A26">
        <w:rPr>
          <w:rFonts w:ascii="仿宋_GB2312" w:eastAsia="仿宋_GB2312" w:hint="eastAsia"/>
          <w:sz w:val="30"/>
          <w:szCs w:val="30"/>
        </w:rPr>
        <w:t>届毕业生。</w:t>
      </w:r>
    </w:p>
    <w:p w:rsidR="00A81A26" w:rsidRPr="00A81A26" w:rsidRDefault="000D099A" w:rsidP="00A81A26">
      <w:pPr>
        <w:spacing w:before="100" w:beforeAutospacing="1" w:after="100" w:afterAutospacing="1"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四</w:t>
      </w:r>
      <w:r w:rsidR="00A81A26" w:rsidRPr="00A81A26">
        <w:rPr>
          <w:rFonts w:ascii="仿宋_GB2312" w:eastAsia="仿宋_GB2312" w:hint="eastAsia"/>
          <w:b/>
          <w:sz w:val="30"/>
          <w:szCs w:val="30"/>
        </w:rPr>
        <w:t>、</w:t>
      </w:r>
      <w:r w:rsidR="00A81A26" w:rsidRPr="00A81A26">
        <w:rPr>
          <w:rFonts w:ascii="仿宋_GB2312" w:eastAsia="仿宋_GB2312" w:hint="eastAsia"/>
          <w:b/>
          <w:sz w:val="30"/>
          <w:szCs w:val="30"/>
        </w:rPr>
        <w:tab/>
        <w:t>活动形式和时间</w:t>
      </w:r>
    </w:p>
    <w:p w:rsidR="00A81A26" w:rsidRDefault="00A81A26" w:rsidP="00585B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81A26">
        <w:rPr>
          <w:rFonts w:ascii="仿宋_GB2312" w:eastAsia="仿宋_GB2312" w:hint="eastAsia"/>
          <w:sz w:val="30"/>
          <w:szCs w:val="30"/>
        </w:rPr>
        <w:t>活动采用网络招聘和现场</w:t>
      </w:r>
      <w:r w:rsidR="00EA31E4">
        <w:rPr>
          <w:rFonts w:ascii="仿宋_GB2312" w:eastAsia="仿宋_GB2312" w:hint="eastAsia"/>
          <w:sz w:val="30"/>
          <w:szCs w:val="30"/>
        </w:rPr>
        <w:t>巡回</w:t>
      </w:r>
      <w:r w:rsidRPr="00A81A26">
        <w:rPr>
          <w:rFonts w:ascii="仿宋_GB2312" w:eastAsia="仿宋_GB2312" w:hint="eastAsia"/>
          <w:sz w:val="30"/>
          <w:szCs w:val="30"/>
        </w:rPr>
        <w:t>招聘形式进行</w:t>
      </w:r>
      <w:r w:rsidR="00EA31E4">
        <w:rPr>
          <w:rFonts w:ascii="仿宋_GB2312" w:eastAsia="仿宋_GB2312" w:hint="eastAsia"/>
          <w:sz w:val="30"/>
          <w:szCs w:val="30"/>
        </w:rPr>
        <w:t>：</w:t>
      </w:r>
    </w:p>
    <w:p w:rsidR="00EA31E4" w:rsidRPr="00A81A26" w:rsidRDefault="00EA31E4" w:rsidP="00585B8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活动费用：免费。</w:t>
      </w:r>
    </w:p>
    <w:p w:rsidR="000D099A" w:rsidRPr="000D099A" w:rsidRDefault="000D099A" w:rsidP="00DF03BA">
      <w:pPr>
        <w:spacing w:before="100" w:beforeAutospacing="1" w:after="100" w:afterAutospacing="1" w:line="48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D099A">
        <w:rPr>
          <w:rFonts w:ascii="仿宋_GB2312" w:eastAsia="仿宋_GB2312" w:hint="eastAsia"/>
          <w:sz w:val="30"/>
          <w:szCs w:val="30"/>
        </w:rPr>
        <w:t>（一）有色金属行业2017年春季网络招聘季</w:t>
      </w:r>
    </w:p>
    <w:p w:rsidR="000D099A" w:rsidRPr="000D099A" w:rsidRDefault="000D099A" w:rsidP="000D099A">
      <w:pPr>
        <w:spacing w:line="48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D099A">
        <w:rPr>
          <w:rFonts w:ascii="仿宋_GB2312" w:eastAsia="仿宋_GB2312" w:hint="eastAsia"/>
          <w:sz w:val="30"/>
          <w:szCs w:val="30"/>
        </w:rPr>
        <w:t>企事业单位可免费在有色就业</w:t>
      </w:r>
      <w:proofErr w:type="gramStart"/>
      <w:r w:rsidRPr="000D099A">
        <w:rPr>
          <w:rFonts w:ascii="仿宋_GB2312" w:eastAsia="仿宋_GB2312" w:hint="eastAsia"/>
          <w:sz w:val="30"/>
          <w:szCs w:val="30"/>
        </w:rPr>
        <w:t>联盟网</w:t>
      </w:r>
      <w:proofErr w:type="gramEnd"/>
      <w:r w:rsidRPr="000D099A">
        <w:rPr>
          <w:rFonts w:ascii="仿宋_GB2312" w:eastAsia="仿宋_GB2312" w:hint="eastAsia"/>
          <w:sz w:val="30"/>
          <w:szCs w:val="30"/>
        </w:rPr>
        <w:t>和中国有色金属人才网发布招聘信息，招聘信息将同步发布于各承办网站。</w:t>
      </w:r>
    </w:p>
    <w:p w:rsidR="000D099A" w:rsidRPr="000D099A" w:rsidRDefault="000D099A" w:rsidP="000D099A">
      <w:pPr>
        <w:spacing w:line="48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D099A">
        <w:rPr>
          <w:rFonts w:ascii="仿宋_GB2312" w:eastAsia="仿宋_GB2312" w:hint="eastAsia"/>
          <w:sz w:val="30"/>
          <w:szCs w:val="30"/>
        </w:rPr>
        <w:t>对于部分紧缺职位，工作人员可根据企业实际需要与企业意向高校的相关院系取得联系，便于高校有关院系直接推荐毕业生。</w:t>
      </w:r>
    </w:p>
    <w:p w:rsidR="00BD0C5E" w:rsidRPr="000D099A" w:rsidRDefault="000D099A" w:rsidP="000D099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099A">
        <w:rPr>
          <w:rFonts w:ascii="仿宋_GB2312" w:eastAsia="仿宋_GB2312" w:hint="eastAsia"/>
          <w:sz w:val="30"/>
          <w:szCs w:val="30"/>
        </w:rPr>
        <w:t>网络招聘时间：2017年3月10日-2017年4月28日</w:t>
      </w:r>
    </w:p>
    <w:p w:rsidR="00A81A26" w:rsidRPr="00A81A26" w:rsidRDefault="00A81A26" w:rsidP="00A81A26">
      <w:pPr>
        <w:spacing w:before="100" w:beforeAutospacing="1" w:after="100" w:afterAutospacing="1"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81A26">
        <w:rPr>
          <w:rFonts w:ascii="仿宋_GB2312" w:eastAsia="仿宋_GB2312" w:hint="eastAsia"/>
          <w:sz w:val="30"/>
          <w:szCs w:val="30"/>
        </w:rPr>
        <w:t>（二）现场</w:t>
      </w:r>
      <w:r w:rsidR="00EA31E4">
        <w:rPr>
          <w:rFonts w:ascii="仿宋_GB2312" w:eastAsia="仿宋_GB2312" w:hint="eastAsia"/>
          <w:sz w:val="30"/>
          <w:szCs w:val="30"/>
        </w:rPr>
        <w:t>巡回</w:t>
      </w:r>
      <w:r w:rsidRPr="00A81A26">
        <w:rPr>
          <w:rFonts w:ascii="仿宋_GB2312" w:eastAsia="仿宋_GB2312" w:hint="eastAsia"/>
          <w:sz w:val="30"/>
          <w:szCs w:val="30"/>
        </w:rPr>
        <w:t>招聘</w:t>
      </w:r>
    </w:p>
    <w:p w:rsidR="000D099A" w:rsidRPr="000D099A" w:rsidRDefault="000D099A" w:rsidP="00DF03BA">
      <w:pPr>
        <w:spacing w:line="48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D099A">
        <w:rPr>
          <w:rFonts w:ascii="仿宋_GB2312" w:eastAsia="仿宋_GB2312" w:hint="eastAsia"/>
          <w:sz w:val="30"/>
          <w:szCs w:val="30"/>
        </w:rPr>
        <w:t>活动时间、地点详见“</w:t>
      </w:r>
      <w:r w:rsidRPr="000D099A">
        <w:rPr>
          <w:rFonts w:ascii="仿宋_GB2312" w:eastAsia="仿宋_GB2312" w:hint="eastAsia"/>
          <w:sz w:val="30"/>
          <w:szCs w:val="30"/>
        </w:rPr>
        <w:t>有色金属行业2017届高校毕业生春季供需见面会</w:t>
      </w:r>
      <w:r w:rsidRPr="000D099A">
        <w:rPr>
          <w:rFonts w:ascii="仿宋_GB2312" w:eastAsia="仿宋_GB2312" w:hint="eastAsia"/>
          <w:sz w:val="30"/>
          <w:szCs w:val="30"/>
        </w:rPr>
        <w:t>日程表”（附件一）。</w:t>
      </w:r>
    </w:p>
    <w:p w:rsidR="00A81A26" w:rsidRPr="00A81A26" w:rsidRDefault="000D099A" w:rsidP="00DF03BA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099A">
        <w:rPr>
          <w:rFonts w:ascii="仿宋_GB2312" w:eastAsia="仿宋_GB2312" w:hint="eastAsia"/>
          <w:sz w:val="30"/>
          <w:szCs w:val="30"/>
        </w:rPr>
        <w:t>免费提供场地、标准展板、布展、资料、WIFI等。参会单位可准备视频宣传材料，循环播放。食宿统一安排，费用自理。</w:t>
      </w:r>
    </w:p>
    <w:p w:rsidR="00A81A26" w:rsidRPr="00585B8A" w:rsidRDefault="00DF03BA" w:rsidP="00585B8A">
      <w:pPr>
        <w:spacing w:before="100" w:beforeAutospacing="1" w:after="100" w:afterAutospacing="1"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五</w:t>
      </w:r>
      <w:r w:rsidR="00A81A26" w:rsidRPr="00585B8A">
        <w:rPr>
          <w:rFonts w:ascii="仿宋_GB2312" w:eastAsia="仿宋_GB2312" w:hint="eastAsia"/>
          <w:b/>
          <w:sz w:val="30"/>
          <w:szCs w:val="30"/>
        </w:rPr>
        <w:t>、</w:t>
      </w:r>
      <w:r w:rsidR="00A81A26" w:rsidRPr="00585B8A">
        <w:rPr>
          <w:rFonts w:ascii="仿宋_GB2312" w:eastAsia="仿宋_GB2312" w:hint="eastAsia"/>
          <w:b/>
          <w:sz w:val="30"/>
          <w:szCs w:val="30"/>
        </w:rPr>
        <w:tab/>
        <w:t>参会回执</w:t>
      </w:r>
    </w:p>
    <w:p w:rsidR="00A81A26" w:rsidRPr="00A81A26" w:rsidRDefault="00A81A26" w:rsidP="00A81A26">
      <w:pPr>
        <w:spacing w:before="100" w:beforeAutospacing="1" w:after="100" w:afterAutospacing="1"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81A26">
        <w:rPr>
          <w:rFonts w:ascii="仿宋_GB2312" w:eastAsia="仿宋_GB2312" w:hint="eastAsia"/>
          <w:sz w:val="30"/>
          <w:szCs w:val="30"/>
        </w:rPr>
        <w:t>为确保现场招聘工作顺利开展，请参加活动单位务必于每场招聘前</w:t>
      </w:r>
      <w:r w:rsidR="000D099A">
        <w:rPr>
          <w:rFonts w:ascii="仿宋_GB2312" w:eastAsia="仿宋_GB2312" w:hint="eastAsia"/>
          <w:sz w:val="30"/>
          <w:szCs w:val="30"/>
        </w:rPr>
        <w:t>一周将</w:t>
      </w:r>
      <w:r w:rsidR="00EA31E4" w:rsidRPr="00A81A26">
        <w:rPr>
          <w:rFonts w:ascii="仿宋_GB2312" w:eastAsia="仿宋_GB2312" w:hint="eastAsia"/>
          <w:sz w:val="30"/>
          <w:szCs w:val="30"/>
        </w:rPr>
        <w:t xml:space="preserve"> </w:t>
      </w:r>
      <w:r w:rsidRPr="00A81A26">
        <w:rPr>
          <w:rFonts w:ascii="仿宋_GB2312" w:eastAsia="仿宋_GB2312" w:hint="eastAsia"/>
          <w:sz w:val="30"/>
          <w:szCs w:val="30"/>
        </w:rPr>
        <w:t>“</w:t>
      </w:r>
      <w:r w:rsidR="0016117F">
        <w:rPr>
          <w:rFonts w:ascii="仿宋_GB2312" w:eastAsia="仿宋_GB2312" w:hint="eastAsia"/>
          <w:sz w:val="30"/>
          <w:szCs w:val="30"/>
        </w:rPr>
        <w:t>活动</w:t>
      </w:r>
      <w:r w:rsidRPr="00A81A26">
        <w:rPr>
          <w:rFonts w:ascii="仿宋_GB2312" w:eastAsia="仿宋_GB2312" w:hint="eastAsia"/>
          <w:sz w:val="30"/>
          <w:szCs w:val="30"/>
        </w:rPr>
        <w:t>回执表”（附件</w:t>
      </w:r>
      <w:r w:rsidR="0016117F">
        <w:rPr>
          <w:rFonts w:ascii="仿宋_GB2312" w:eastAsia="仿宋_GB2312" w:hint="eastAsia"/>
          <w:sz w:val="30"/>
          <w:szCs w:val="30"/>
        </w:rPr>
        <w:t>二</w:t>
      </w:r>
      <w:r w:rsidRPr="00A81A26">
        <w:rPr>
          <w:rFonts w:ascii="仿宋_GB2312" w:eastAsia="仿宋_GB2312" w:hint="eastAsia"/>
          <w:sz w:val="30"/>
          <w:szCs w:val="30"/>
        </w:rPr>
        <w:t>）及 “毕业生需求信息表”（附件</w:t>
      </w:r>
      <w:r w:rsidR="0016117F">
        <w:rPr>
          <w:rFonts w:ascii="仿宋_GB2312" w:eastAsia="仿宋_GB2312" w:hint="eastAsia"/>
          <w:sz w:val="30"/>
          <w:szCs w:val="30"/>
        </w:rPr>
        <w:t>三</w:t>
      </w:r>
      <w:r w:rsidRPr="00A81A26">
        <w:rPr>
          <w:rFonts w:ascii="仿宋_GB2312" w:eastAsia="仿宋_GB2312" w:hint="eastAsia"/>
          <w:sz w:val="30"/>
          <w:szCs w:val="30"/>
        </w:rPr>
        <w:t>）电子</w:t>
      </w:r>
      <w:r w:rsidRPr="00A81A26">
        <w:rPr>
          <w:rFonts w:ascii="仿宋_GB2312" w:eastAsia="仿宋_GB2312" w:hint="eastAsia"/>
          <w:sz w:val="30"/>
          <w:szCs w:val="30"/>
        </w:rPr>
        <w:lastRenderedPageBreak/>
        <w:t>版（请到</w:t>
      </w:r>
      <w:r w:rsidRPr="00EA31E4">
        <w:rPr>
          <w:rFonts w:asciiTheme="majorHAnsi" w:eastAsia="仿宋_GB2312" w:hAnsiTheme="majorHAnsi"/>
          <w:sz w:val="30"/>
          <w:szCs w:val="30"/>
        </w:rPr>
        <w:t>www.ysrencai.com</w:t>
      </w:r>
      <w:r w:rsidRPr="00A81A26">
        <w:rPr>
          <w:rFonts w:ascii="仿宋_GB2312" w:eastAsia="仿宋_GB2312" w:hint="eastAsia"/>
          <w:sz w:val="30"/>
          <w:szCs w:val="30"/>
        </w:rPr>
        <w:t>下载）发送至</w:t>
      </w:r>
      <w:r w:rsidR="00EA31E4" w:rsidRPr="00EA31E4">
        <w:rPr>
          <w:rFonts w:asciiTheme="majorHAnsi" w:eastAsia="仿宋_GB2312" w:hAnsiTheme="majorHAnsi"/>
          <w:sz w:val="30"/>
          <w:szCs w:val="30"/>
        </w:rPr>
        <w:t>ysjylm</w:t>
      </w:r>
      <w:r w:rsidRPr="00EA31E4">
        <w:rPr>
          <w:rFonts w:asciiTheme="majorHAnsi" w:eastAsia="仿宋_GB2312" w:hAnsiTheme="majorHAnsi"/>
          <w:sz w:val="30"/>
          <w:szCs w:val="30"/>
        </w:rPr>
        <w:t>@</w:t>
      </w:r>
      <w:r w:rsidR="00EA31E4" w:rsidRPr="00EA31E4">
        <w:rPr>
          <w:rFonts w:asciiTheme="majorHAnsi" w:eastAsia="仿宋_GB2312" w:hAnsiTheme="majorHAnsi"/>
          <w:sz w:val="30"/>
          <w:szCs w:val="30"/>
        </w:rPr>
        <w:t>vip.126</w:t>
      </w:r>
      <w:r w:rsidRPr="00EA31E4">
        <w:rPr>
          <w:rFonts w:asciiTheme="majorHAnsi" w:eastAsia="仿宋_GB2312" w:hAnsiTheme="majorHAnsi"/>
          <w:sz w:val="30"/>
          <w:szCs w:val="30"/>
        </w:rPr>
        <w:t>.com</w:t>
      </w:r>
      <w:r w:rsidRPr="00A81A26">
        <w:rPr>
          <w:rFonts w:ascii="仿宋_GB2312" w:eastAsia="仿宋_GB2312" w:hint="eastAsia"/>
          <w:sz w:val="30"/>
          <w:szCs w:val="30"/>
        </w:rPr>
        <w:t>。</w:t>
      </w:r>
    </w:p>
    <w:p w:rsidR="00362BDC" w:rsidRPr="006703AE" w:rsidRDefault="00DF03BA" w:rsidP="00362BDC">
      <w:pPr>
        <w:spacing w:before="100" w:beforeAutospacing="1" w:after="100" w:afterAutospacing="1" w:line="480" w:lineRule="exact"/>
        <w:ind w:firstLineChars="198" w:firstLine="596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六</w:t>
      </w:r>
      <w:r w:rsidR="00362BDC" w:rsidRPr="006703AE">
        <w:rPr>
          <w:rFonts w:ascii="仿宋_GB2312" w:eastAsia="仿宋_GB2312" w:hint="eastAsia"/>
          <w:b/>
          <w:bCs/>
          <w:sz w:val="30"/>
          <w:szCs w:val="30"/>
        </w:rPr>
        <w:t>、联系方式</w:t>
      </w:r>
    </w:p>
    <w:p w:rsidR="00362BDC" w:rsidRDefault="00362BDC" w:rsidP="00454EAD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有色金属行业高校毕业生就业联盟</w:t>
      </w:r>
    </w:p>
    <w:p w:rsidR="00362BDC" w:rsidRPr="006703AE" w:rsidRDefault="00362BDC" w:rsidP="00454EAD">
      <w:pPr>
        <w:spacing w:line="4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 w:rsidRPr="006703AE">
        <w:rPr>
          <w:rFonts w:ascii="仿宋_GB2312" w:eastAsia="仿宋_GB2312" w:hint="eastAsia"/>
          <w:bCs/>
          <w:sz w:val="30"/>
          <w:szCs w:val="30"/>
        </w:rPr>
        <w:t>有色金属工业人才中心</w:t>
      </w:r>
    </w:p>
    <w:p w:rsidR="00362BDC" w:rsidRPr="006703AE" w:rsidRDefault="00362BDC" w:rsidP="00362BDC">
      <w:pPr>
        <w:spacing w:before="100" w:beforeAutospacing="1" w:after="100" w:afterAutospacing="1" w:line="4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联系人：赵亮豫、邢家颖</w:t>
      </w:r>
      <w:r w:rsidRPr="006703AE">
        <w:rPr>
          <w:rFonts w:ascii="仿宋_GB2312" w:eastAsia="仿宋_GB2312" w:hint="eastAsia"/>
          <w:bCs/>
          <w:sz w:val="30"/>
          <w:szCs w:val="30"/>
        </w:rPr>
        <w:t xml:space="preserve">  </w:t>
      </w:r>
    </w:p>
    <w:p w:rsidR="00362BDC" w:rsidRPr="006703AE" w:rsidRDefault="00362BDC" w:rsidP="00362BDC">
      <w:pPr>
        <w:spacing w:before="100" w:beforeAutospacing="1" w:after="100" w:afterAutospacing="1" w:line="4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 w:rsidRPr="006703AE">
        <w:rPr>
          <w:rFonts w:ascii="仿宋_GB2312" w:eastAsia="仿宋_GB2312" w:hint="eastAsia"/>
          <w:bCs/>
          <w:sz w:val="30"/>
          <w:szCs w:val="30"/>
        </w:rPr>
        <w:t>电  话：010-</w:t>
      </w:r>
      <w:r>
        <w:rPr>
          <w:rFonts w:ascii="仿宋_GB2312" w:eastAsia="仿宋_GB2312" w:hint="eastAsia"/>
          <w:bCs/>
          <w:sz w:val="30"/>
          <w:szCs w:val="30"/>
        </w:rPr>
        <w:t>62239501</w:t>
      </w:r>
      <w:r w:rsidRPr="006703AE">
        <w:rPr>
          <w:rFonts w:ascii="仿宋_GB2312" w:eastAsia="仿宋_GB2312" w:hint="eastAsia"/>
          <w:bCs/>
          <w:sz w:val="30"/>
          <w:szCs w:val="30"/>
        </w:rPr>
        <w:t>、18611880510</w:t>
      </w:r>
    </w:p>
    <w:p w:rsidR="00362BDC" w:rsidRPr="006703AE" w:rsidRDefault="00362BDC" w:rsidP="00362BDC">
      <w:pPr>
        <w:spacing w:before="100" w:beforeAutospacing="1" w:after="100" w:afterAutospacing="1" w:line="4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 w:rsidRPr="006703AE">
        <w:rPr>
          <w:rFonts w:ascii="仿宋_GB2312" w:eastAsia="仿宋_GB2312" w:hint="eastAsia"/>
          <w:bCs/>
          <w:sz w:val="30"/>
          <w:szCs w:val="30"/>
        </w:rPr>
        <w:t>传  真：010-</w:t>
      </w:r>
      <w:r>
        <w:rPr>
          <w:rFonts w:ascii="仿宋_GB2312" w:eastAsia="仿宋_GB2312" w:hint="eastAsia"/>
          <w:bCs/>
          <w:sz w:val="30"/>
          <w:szCs w:val="30"/>
        </w:rPr>
        <w:t>62241289</w:t>
      </w:r>
    </w:p>
    <w:p w:rsidR="006A6022" w:rsidRDefault="00362BDC" w:rsidP="00362BDC">
      <w:pPr>
        <w:spacing w:before="100" w:beforeAutospacing="1" w:after="100" w:afterAutospacing="1" w:line="4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 w:rsidRPr="006703AE">
        <w:rPr>
          <w:rFonts w:ascii="仿宋_GB2312" w:eastAsia="仿宋_GB2312" w:hint="eastAsia"/>
          <w:bCs/>
          <w:sz w:val="30"/>
          <w:szCs w:val="30"/>
        </w:rPr>
        <w:t>网  址：</w:t>
      </w:r>
      <w:r w:rsidR="006A6022" w:rsidRPr="006A6022">
        <w:rPr>
          <w:rFonts w:asciiTheme="majorHAnsi" w:eastAsia="仿宋_GB2312" w:hAnsiTheme="majorHAnsi"/>
          <w:bCs/>
          <w:sz w:val="30"/>
          <w:szCs w:val="30"/>
        </w:rPr>
        <w:t>jylm.ysrencai.com</w:t>
      </w:r>
      <w:r w:rsidR="006A6022">
        <w:rPr>
          <w:rFonts w:ascii="仿宋_GB2312" w:eastAsia="仿宋_GB2312" w:hint="eastAsia"/>
          <w:bCs/>
          <w:sz w:val="30"/>
          <w:szCs w:val="30"/>
        </w:rPr>
        <w:t>(有色就业</w:t>
      </w:r>
      <w:proofErr w:type="gramStart"/>
      <w:r w:rsidR="006A6022">
        <w:rPr>
          <w:rFonts w:ascii="仿宋_GB2312" w:eastAsia="仿宋_GB2312" w:hint="eastAsia"/>
          <w:bCs/>
          <w:sz w:val="30"/>
          <w:szCs w:val="30"/>
        </w:rPr>
        <w:t>联盟网</w:t>
      </w:r>
      <w:proofErr w:type="gramEnd"/>
      <w:r w:rsidR="006A6022">
        <w:rPr>
          <w:rFonts w:ascii="仿宋_GB2312" w:eastAsia="仿宋_GB2312" w:hint="eastAsia"/>
          <w:bCs/>
          <w:sz w:val="30"/>
          <w:szCs w:val="30"/>
        </w:rPr>
        <w:t>)</w:t>
      </w:r>
    </w:p>
    <w:p w:rsidR="00362BDC" w:rsidRPr="006703AE" w:rsidRDefault="00362BDC" w:rsidP="002C0266">
      <w:pPr>
        <w:spacing w:before="100" w:beforeAutospacing="1" w:after="100" w:afterAutospacing="1" w:line="480" w:lineRule="exact"/>
        <w:ind w:firstLineChars="600" w:firstLine="1800"/>
        <w:rPr>
          <w:rFonts w:ascii="仿宋_GB2312" w:eastAsia="仿宋_GB2312"/>
          <w:bCs/>
          <w:sz w:val="30"/>
          <w:szCs w:val="30"/>
        </w:rPr>
      </w:pPr>
      <w:r w:rsidRPr="006A6022">
        <w:rPr>
          <w:rFonts w:asciiTheme="majorHAnsi" w:eastAsia="仿宋_GB2312" w:hAnsiTheme="majorHAnsi"/>
          <w:bCs/>
          <w:sz w:val="30"/>
          <w:szCs w:val="30"/>
        </w:rPr>
        <w:t>www.ysrencai.com</w:t>
      </w:r>
      <w:r w:rsidRPr="006703AE">
        <w:rPr>
          <w:rFonts w:ascii="仿宋_GB2312" w:eastAsia="仿宋_GB2312" w:hint="eastAsia"/>
          <w:bCs/>
          <w:sz w:val="30"/>
          <w:szCs w:val="30"/>
        </w:rPr>
        <w:t>(中国有色金属人才网)</w:t>
      </w:r>
    </w:p>
    <w:p w:rsidR="00362BDC" w:rsidRPr="00E043A2" w:rsidRDefault="00362BDC" w:rsidP="00362BDC">
      <w:pPr>
        <w:spacing w:before="100" w:beforeAutospacing="1" w:after="100" w:afterAutospacing="1" w:line="4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362BDC" w:rsidRDefault="00362BDC" w:rsidP="00454EAD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附件一:</w:t>
      </w:r>
      <w:r w:rsidR="00531C10">
        <w:rPr>
          <w:rFonts w:ascii="仿宋_GB2312" w:eastAsia="仿宋_GB2312" w:hint="eastAsia"/>
          <w:sz w:val="30"/>
          <w:szCs w:val="30"/>
        </w:rPr>
        <w:t>巡回招聘会日程表</w:t>
      </w:r>
    </w:p>
    <w:p w:rsidR="00362BDC" w:rsidRDefault="00362BDC" w:rsidP="000C7188">
      <w:pPr>
        <w:spacing w:line="480" w:lineRule="exact"/>
        <w:ind w:firstLineChars="300" w:firstLine="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附件二：</w:t>
      </w:r>
      <w:r w:rsidR="00531C10" w:rsidRPr="00531C10">
        <w:rPr>
          <w:rFonts w:ascii="仿宋_GB2312" w:eastAsia="仿宋_GB2312" w:hint="eastAsia"/>
          <w:sz w:val="30"/>
          <w:szCs w:val="30"/>
        </w:rPr>
        <w:t>活动回执表</w:t>
      </w:r>
    </w:p>
    <w:p w:rsidR="00362BDC" w:rsidRDefault="00362BDC" w:rsidP="00454EAD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附件三：</w:t>
      </w:r>
      <w:r w:rsidR="00531C10" w:rsidRPr="00531C10">
        <w:rPr>
          <w:rFonts w:ascii="仿宋_GB2312" w:eastAsia="仿宋_GB2312" w:hint="eastAsia"/>
          <w:sz w:val="30"/>
          <w:szCs w:val="30"/>
        </w:rPr>
        <w:t>毕业生需求信息表</w:t>
      </w:r>
    </w:p>
    <w:p w:rsidR="00362BDC" w:rsidRDefault="000C7188" w:rsidP="00362BDC">
      <w:pPr>
        <w:spacing w:line="480" w:lineRule="exact"/>
        <w:ind w:right="1740"/>
        <w:jc w:val="left"/>
        <w:rPr>
          <w:rFonts w:ascii="仿宋_GB2312" w:eastAsia="仿宋_GB2312"/>
          <w:bCs/>
          <w:sz w:val="30"/>
          <w:szCs w:val="30"/>
        </w:rPr>
      </w:pPr>
      <w:r w:rsidRPr="004C7016">
        <w:rPr>
          <w:noProof/>
        </w:rPr>
        <w:drawing>
          <wp:anchor distT="0" distB="0" distL="114300" distR="114300" simplePos="0" relativeHeight="251664384" behindDoc="1" locked="0" layoutInCell="1" allowOverlap="1" wp14:anchorId="7F8E255B" wp14:editId="0B3C0069">
            <wp:simplePos x="0" y="0"/>
            <wp:positionH relativeFrom="column">
              <wp:posOffset>2393950</wp:posOffset>
            </wp:positionH>
            <wp:positionV relativeFrom="paragraph">
              <wp:posOffset>89535</wp:posOffset>
            </wp:positionV>
            <wp:extent cx="1515110" cy="1548765"/>
            <wp:effectExtent l="0" t="0" r="889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宋体"/>
          <w:noProof/>
          <w:color w:val="000000"/>
          <w:sz w:val="32"/>
          <w:szCs w:val="32"/>
        </w:rPr>
        <w:drawing>
          <wp:anchor distT="0" distB="0" distL="114300" distR="114300" simplePos="0" relativeHeight="251655168" behindDoc="1" locked="0" layoutInCell="1" allowOverlap="1" wp14:anchorId="47926C89" wp14:editId="575AA746">
            <wp:simplePos x="0" y="0"/>
            <wp:positionH relativeFrom="column">
              <wp:posOffset>4013835</wp:posOffset>
            </wp:positionH>
            <wp:positionV relativeFrom="paragraph">
              <wp:posOffset>117475</wp:posOffset>
            </wp:positionV>
            <wp:extent cx="1640205" cy="1633855"/>
            <wp:effectExtent l="0" t="0" r="0" b="44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BDC" w:rsidRDefault="00362BDC" w:rsidP="00230E75">
      <w:pPr>
        <w:spacing w:line="480" w:lineRule="exact"/>
        <w:ind w:right="440"/>
        <w:jc w:val="left"/>
        <w:rPr>
          <w:rFonts w:ascii="仿宋_GB2312" w:eastAsia="仿宋_GB2312" w:hint="eastAsia"/>
          <w:bCs/>
          <w:sz w:val="30"/>
          <w:szCs w:val="30"/>
        </w:rPr>
      </w:pPr>
    </w:p>
    <w:p w:rsidR="00DF03BA" w:rsidRPr="006703AE" w:rsidRDefault="00DF03BA" w:rsidP="00230E75">
      <w:pPr>
        <w:spacing w:line="480" w:lineRule="exact"/>
        <w:ind w:right="440"/>
        <w:jc w:val="left"/>
        <w:rPr>
          <w:rFonts w:ascii="仿宋_GB2312" w:eastAsia="仿宋_GB2312"/>
          <w:bCs/>
          <w:sz w:val="30"/>
          <w:szCs w:val="30"/>
        </w:rPr>
      </w:pPr>
    </w:p>
    <w:p w:rsidR="004D3EA5" w:rsidRPr="00230E75" w:rsidRDefault="00362BDC" w:rsidP="00230E75">
      <w:pPr>
        <w:spacing w:line="480" w:lineRule="exact"/>
        <w:ind w:right="140" w:firstLineChars="198" w:firstLine="594"/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 xml:space="preserve">                 </w:t>
      </w:r>
      <w:r w:rsidRPr="006703AE">
        <w:rPr>
          <w:rFonts w:ascii="仿宋_GB2312" w:eastAsia="仿宋_GB2312" w:hint="eastAsia"/>
          <w:bCs/>
          <w:sz w:val="30"/>
          <w:szCs w:val="30"/>
        </w:rPr>
        <w:t>201</w:t>
      </w:r>
      <w:r w:rsidR="00230E75">
        <w:rPr>
          <w:rFonts w:ascii="仿宋_GB2312" w:eastAsia="仿宋_GB2312" w:hint="eastAsia"/>
          <w:bCs/>
          <w:sz w:val="30"/>
          <w:szCs w:val="30"/>
        </w:rPr>
        <w:t>7</w:t>
      </w:r>
      <w:r w:rsidRPr="006703AE">
        <w:rPr>
          <w:rFonts w:ascii="仿宋_GB2312" w:eastAsia="仿宋_GB2312" w:hint="eastAsia"/>
          <w:bCs/>
          <w:sz w:val="30"/>
          <w:szCs w:val="30"/>
        </w:rPr>
        <w:t>年</w:t>
      </w:r>
      <w:r w:rsidR="00230E75">
        <w:rPr>
          <w:rFonts w:ascii="仿宋_GB2312" w:eastAsia="仿宋_GB2312" w:hint="eastAsia"/>
          <w:bCs/>
          <w:sz w:val="30"/>
          <w:szCs w:val="30"/>
        </w:rPr>
        <w:t>2</w:t>
      </w:r>
      <w:r w:rsidRPr="006703AE">
        <w:rPr>
          <w:rFonts w:ascii="仿宋_GB2312" w:eastAsia="仿宋_GB2312" w:hint="eastAsia"/>
          <w:bCs/>
          <w:sz w:val="30"/>
          <w:szCs w:val="30"/>
        </w:rPr>
        <w:t>月</w:t>
      </w:r>
      <w:r w:rsidR="008D35CD">
        <w:rPr>
          <w:rFonts w:ascii="仿宋_GB2312" w:eastAsia="仿宋_GB2312" w:hint="eastAsia"/>
          <w:bCs/>
          <w:sz w:val="30"/>
          <w:szCs w:val="30"/>
        </w:rPr>
        <w:t>2</w:t>
      </w:r>
      <w:r w:rsidR="00230E75">
        <w:rPr>
          <w:rFonts w:ascii="仿宋_GB2312" w:eastAsia="仿宋_GB2312" w:hint="eastAsia"/>
          <w:bCs/>
          <w:sz w:val="30"/>
          <w:szCs w:val="30"/>
        </w:rPr>
        <w:t>2</w:t>
      </w:r>
      <w:r w:rsidRPr="006703AE">
        <w:rPr>
          <w:rFonts w:ascii="仿宋_GB2312" w:eastAsia="仿宋_GB2312" w:hint="eastAsia"/>
          <w:bCs/>
          <w:sz w:val="30"/>
          <w:szCs w:val="30"/>
        </w:rPr>
        <w:t>日</w:t>
      </w:r>
    </w:p>
    <w:p w:rsidR="00DF03BA" w:rsidRDefault="00DF03BA" w:rsidP="004D3EA5">
      <w:pPr>
        <w:spacing w:line="360" w:lineRule="exact"/>
        <w:rPr>
          <w:rFonts w:eastAsia="仿宋_GB2312" w:hint="eastAsia"/>
          <w:b/>
          <w:sz w:val="30"/>
          <w:szCs w:val="30"/>
        </w:rPr>
      </w:pPr>
    </w:p>
    <w:p w:rsidR="00DF03BA" w:rsidRDefault="00DF03BA" w:rsidP="004D3EA5">
      <w:pPr>
        <w:spacing w:line="360" w:lineRule="exact"/>
        <w:rPr>
          <w:rFonts w:eastAsia="仿宋_GB2312" w:hint="eastAsia"/>
          <w:b/>
          <w:sz w:val="30"/>
          <w:szCs w:val="30"/>
        </w:rPr>
      </w:pPr>
    </w:p>
    <w:p w:rsidR="00DF03BA" w:rsidRDefault="00DF03BA" w:rsidP="004D3EA5">
      <w:pPr>
        <w:spacing w:line="360" w:lineRule="exact"/>
        <w:rPr>
          <w:rFonts w:eastAsia="仿宋_GB2312" w:hint="eastAsia"/>
          <w:b/>
          <w:sz w:val="30"/>
          <w:szCs w:val="30"/>
        </w:rPr>
      </w:pPr>
    </w:p>
    <w:p w:rsidR="00DF03BA" w:rsidRDefault="00DF03BA" w:rsidP="004D3EA5">
      <w:pPr>
        <w:spacing w:line="360" w:lineRule="exact"/>
        <w:rPr>
          <w:rFonts w:eastAsia="仿宋_GB2312" w:hint="eastAsia"/>
          <w:b/>
          <w:sz w:val="30"/>
          <w:szCs w:val="30"/>
        </w:rPr>
      </w:pPr>
    </w:p>
    <w:p w:rsidR="00DF03BA" w:rsidRDefault="00DF03BA" w:rsidP="004D3EA5">
      <w:pPr>
        <w:spacing w:line="360" w:lineRule="exact"/>
        <w:rPr>
          <w:rFonts w:eastAsia="仿宋_GB2312" w:hint="eastAsia"/>
          <w:b/>
          <w:sz w:val="30"/>
          <w:szCs w:val="30"/>
        </w:rPr>
      </w:pPr>
    </w:p>
    <w:p w:rsidR="00DF03BA" w:rsidRDefault="00DF03BA" w:rsidP="004D3EA5">
      <w:pPr>
        <w:spacing w:line="360" w:lineRule="exact"/>
        <w:rPr>
          <w:rFonts w:eastAsia="仿宋_GB2312" w:hint="eastAsia"/>
          <w:b/>
          <w:sz w:val="30"/>
          <w:szCs w:val="30"/>
        </w:rPr>
      </w:pPr>
    </w:p>
    <w:p w:rsidR="00DF03BA" w:rsidRDefault="00DF03BA" w:rsidP="004D3EA5">
      <w:pPr>
        <w:spacing w:line="360" w:lineRule="exact"/>
        <w:rPr>
          <w:rFonts w:eastAsia="仿宋_GB2312" w:hint="eastAsia"/>
          <w:b/>
          <w:sz w:val="30"/>
          <w:szCs w:val="30"/>
        </w:rPr>
      </w:pPr>
    </w:p>
    <w:p w:rsidR="004D3EA5" w:rsidRDefault="004D3EA5" w:rsidP="004D3EA5">
      <w:pPr>
        <w:spacing w:line="360" w:lineRule="exact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lastRenderedPageBreak/>
        <w:t>附件</w:t>
      </w:r>
      <w:r w:rsidR="00531C10">
        <w:rPr>
          <w:rFonts w:eastAsia="仿宋_GB2312" w:hint="eastAsia"/>
          <w:b/>
          <w:sz w:val="30"/>
          <w:szCs w:val="30"/>
        </w:rPr>
        <w:t>一</w:t>
      </w:r>
      <w:r w:rsidRPr="00E43209">
        <w:rPr>
          <w:rFonts w:eastAsia="仿宋_GB2312" w:hint="eastAsia"/>
          <w:b/>
          <w:sz w:val="30"/>
          <w:szCs w:val="30"/>
        </w:rPr>
        <w:t>：</w:t>
      </w:r>
      <w:r w:rsidR="00230E75" w:rsidRPr="00230E75">
        <w:rPr>
          <w:rFonts w:eastAsia="仿宋_GB2312" w:hint="eastAsia"/>
          <w:b/>
          <w:sz w:val="30"/>
          <w:szCs w:val="30"/>
        </w:rPr>
        <w:t>巡回招聘会日程表</w:t>
      </w:r>
    </w:p>
    <w:tbl>
      <w:tblPr>
        <w:tblStyle w:val="a6"/>
        <w:tblpPr w:leftFromText="180" w:rightFromText="180" w:horzAnchor="margin" w:tblpXSpec="center" w:tblpY="653"/>
        <w:tblW w:w="9180" w:type="dxa"/>
        <w:tblLayout w:type="fixed"/>
        <w:tblLook w:val="04A0" w:firstRow="1" w:lastRow="0" w:firstColumn="1" w:lastColumn="0" w:noHBand="0" w:noVBand="1"/>
      </w:tblPr>
      <w:tblGrid>
        <w:gridCol w:w="1344"/>
        <w:gridCol w:w="3017"/>
        <w:gridCol w:w="1701"/>
        <w:gridCol w:w="3118"/>
      </w:tblGrid>
      <w:tr w:rsidR="00230E75" w:rsidRPr="004D3EA5" w:rsidTr="00230E75">
        <w:trPr>
          <w:trHeight w:val="547"/>
        </w:trPr>
        <w:tc>
          <w:tcPr>
            <w:tcW w:w="1344" w:type="dxa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线路</w:t>
            </w:r>
          </w:p>
        </w:tc>
        <w:tc>
          <w:tcPr>
            <w:tcW w:w="3017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高  校</w:t>
            </w:r>
          </w:p>
        </w:tc>
        <w:tc>
          <w:tcPr>
            <w:tcW w:w="1701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地  点</w:t>
            </w:r>
          </w:p>
        </w:tc>
        <w:tc>
          <w:tcPr>
            <w:tcW w:w="3118" w:type="dxa"/>
            <w:noWrap/>
            <w:vAlign w:val="center"/>
            <w:hideMark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</w:tr>
      <w:tr w:rsidR="00230E75" w:rsidRPr="004D3EA5" w:rsidTr="00230E75">
        <w:trPr>
          <w:trHeight w:val="547"/>
        </w:trPr>
        <w:tc>
          <w:tcPr>
            <w:tcW w:w="1344" w:type="dxa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017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黑龙江大学</w:t>
            </w:r>
          </w:p>
        </w:tc>
        <w:tc>
          <w:tcPr>
            <w:tcW w:w="1701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哈尔滨</w:t>
            </w:r>
          </w:p>
        </w:tc>
        <w:tc>
          <w:tcPr>
            <w:tcW w:w="3118" w:type="dxa"/>
            <w:noWrap/>
            <w:vAlign w:val="center"/>
            <w:hideMark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4月16日</w:t>
            </w:r>
          </w:p>
        </w:tc>
      </w:tr>
      <w:tr w:rsidR="00230E75" w:rsidRPr="004D3EA5" w:rsidTr="00230E75">
        <w:trPr>
          <w:trHeight w:val="547"/>
        </w:trPr>
        <w:tc>
          <w:tcPr>
            <w:tcW w:w="1344" w:type="dxa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017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北华大学</w:t>
            </w:r>
          </w:p>
        </w:tc>
        <w:tc>
          <w:tcPr>
            <w:tcW w:w="1701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吉林市</w:t>
            </w:r>
          </w:p>
        </w:tc>
        <w:tc>
          <w:tcPr>
            <w:tcW w:w="3118" w:type="dxa"/>
            <w:noWrap/>
            <w:vAlign w:val="center"/>
            <w:hideMark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4月1</w:t>
            </w: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4</w:t>
            </w: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 w:rsidR="00230E75" w:rsidRPr="004D3EA5" w:rsidTr="00230E75">
        <w:trPr>
          <w:trHeight w:val="547"/>
        </w:trPr>
        <w:tc>
          <w:tcPr>
            <w:tcW w:w="1344" w:type="dxa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3017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长春工程学院</w:t>
            </w:r>
          </w:p>
        </w:tc>
        <w:tc>
          <w:tcPr>
            <w:tcW w:w="1701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长春市</w:t>
            </w:r>
          </w:p>
        </w:tc>
        <w:tc>
          <w:tcPr>
            <w:tcW w:w="3118" w:type="dxa"/>
            <w:noWrap/>
            <w:vAlign w:val="center"/>
            <w:hideMark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4月1</w:t>
            </w: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2</w:t>
            </w: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 w:rsidR="00230E75" w:rsidRPr="004D3EA5" w:rsidTr="00230E75">
        <w:trPr>
          <w:trHeight w:val="547"/>
        </w:trPr>
        <w:tc>
          <w:tcPr>
            <w:tcW w:w="1344" w:type="dxa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3017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沈阳理工大学</w:t>
            </w:r>
          </w:p>
        </w:tc>
        <w:tc>
          <w:tcPr>
            <w:tcW w:w="1701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沈阳市</w:t>
            </w:r>
          </w:p>
        </w:tc>
        <w:tc>
          <w:tcPr>
            <w:tcW w:w="3118" w:type="dxa"/>
            <w:noWrap/>
            <w:vAlign w:val="center"/>
            <w:hideMark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4月10日</w:t>
            </w:r>
          </w:p>
        </w:tc>
      </w:tr>
      <w:tr w:rsidR="00230E75" w:rsidRPr="004D3EA5" w:rsidTr="00230E75">
        <w:trPr>
          <w:trHeight w:val="547"/>
        </w:trPr>
        <w:tc>
          <w:tcPr>
            <w:tcW w:w="1344" w:type="dxa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3017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燕山大学</w:t>
            </w:r>
          </w:p>
        </w:tc>
        <w:tc>
          <w:tcPr>
            <w:tcW w:w="1701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秦皇岛</w:t>
            </w:r>
          </w:p>
        </w:tc>
        <w:tc>
          <w:tcPr>
            <w:tcW w:w="3118" w:type="dxa"/>
            <w:noWrap/>
            <w:vAlign w:val="center"/>
            <w:hideMark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4月8日</w:t>
            </w:r>
          </w:p>
        </w:tc>
      </w:tr>
      <w:tr w:rsidR="00230E75" w:rsidRPr="004D3EA5" w:rsidTr="00230E75">
        <w:trPr>
          <w:trHeight w:val="547"/>
        </w:trPr>
        <w:tc>
          <w:tcPr>
            <w:tcW w:w="1344" w:type="dxa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3017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北方工业大学</w:t>
            </w:r>
          </w:p>
        </w:tc>
        <w:tc>
          <w:tcPr>
            <w:tcW w:w="1701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北京市</w:t>
            </w:r>
          </w:p>
        </w:tc>
        <w:tc>
          <w:tcPr>
            <w:tcW w:w="3118" w:type="dxa"/>
            <w:noWrap/>
            <w:vAlign w:val="center"/>
            <w:hideMark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3月29日</w:t>
            </w:r>
          </w:p>
        </w:tc>
      </w:tr>
      <w:tr w:rsidR="00230E75" w:rsidRPr="004D3EA5" w:rsidTr="00230E75">
        <w:trPr>
          <w:trHeight w:val="547"/>
        </w:trPr>
        <w:tc>
          <w:tcPr>
            <w:tcW w:w="1344" w:type="dxa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3017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内蒙古科技大学</w:t>
            </w:r>
          </w:p>
        </w:tc>
        <w:tc>
          <w:tcPr>
            <w:tcW w:w="1701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包头市</w:t>
            </w:r>
          </w:p>
        </w:tc>
        <w:tc>
          <w:tcPr>
            <w:tcW w:w="3118" w:type="dxa"/>
            <w:noWrap/>
            <w:vAlign w:val="center"/>
            <w:hideMark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3月27日</w:t>
            </w:r>
          </w:p>
        </w:tc>
      </w:tr>
      <w:tr w:rsidR="00230E75" w:rsidRPr="004D3EA5" w:rsidTr="00230E75">
        <w:trPr>
          <w:trHeight w:val="547"/>
        </w:trPr>
        <w:tc>
          <w:tcPr>
            <w:tcW w:w="1344" w:type="dxa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3017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河南理工大学</w:t>
            </w:r>
          </w:p>
        </w:tc>
        <w:tc>
          <w:tcPr>
            <w:tcW w:w="1701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焦作市</w:t>
            </w:r>
          </w:p>
        </w:tc>
        <w:tc>
          <w:tcPr>
            <w:tcW w:w="3118" w:type="dxa"/>
            <w:noWrap/>
            <w:vAlign w:val="center"/>
            <w:hideMark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3月24日</w:t>
            </w:r>
          </w:p>
        </w:tc>
      </w:tr>
      <w:tr w:rsidR="00230E75" w:rsidRPr="004D3EA5" w:rsidTr="00230E75">
        <w:trPr>
          <w:trHeight w:val="547"/>
        </w:trPr>
        <w:tc>
          <w:tcPr>
            <w:tcW w:w="1344" w:type="dxa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3017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西南石油大学</w:t>
            </w:r>
          </w:p>
        </w:tc>
        <w:tc>
          <w:tcPr>
            <w:tcW w:w="1701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成都市</w:t>
            </w:r>
          </w:p>
        </w:tc>
        <w:tc>
          <w:tcPr>
            <w:tcW w:w="3118" w:type="dxa"/>
            <w:noWrap/>
            <w:vAlign w:val="center"/>
            <w:hideMark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3月21日</w:t>
            </w:r>
          </w:p>
        </w:tc>
      </w:tr>
      <w:tr w:rsidR="00230E75" w:rsidRPr="004D3EA5" w:rsidTr="00230E75">
        <w:trPr>
          <w:trHeight w:val="547"/>
        </w:trPr>
        <w:tc>
          <w:tcPr>
            <w:tcW w:w="1344" w:type="dxa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3017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重庆科技学院</w:t>
            </w:r>
          </w:p>
        </w:tc>
        <w:tc>
          <w:tcPr>
            <w:tcW w:w="1701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重庆市</w:t>
            </w:r>
          </w:p>
        </w:tc>
        <w:tc>
          <w:tcPr>
            <w:tcW w:w="3118" w:type="dxa"/>
            <w:noWrap/>
            <w:vAlign w:val="center"/>
            <w:hideMark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4</w:t>
            </w: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月9日</w:t>
            </w:r>
          </w:p>
        </w:tc>
      </w:tr>
      <w:tr w:rsidR="00230E75" w:rsidRPr="004D3EA5" w:rsidTr="00230E75">
        <w:trPr>
          <w:trHeight w:val="547"/>
        </w:trPr>
        <w:tc>
          <w:tcPr>
            <w:tcW w:w="1344" w:type="dxa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3017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江西理工大学</w:t>
            </w:r>
          </w:p>
        </w:tc>
        <w:tc>
          <w:tcPr>
            <w:tcW w:w="1701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赣州市</w:t>
            </w:r>
          </w:p>
        </w:tc>
        <w:tc>
          <w:tcPr>
            <w:tcW w:w="3118" w:type="dxa"/>
            <w:noWrap/>
            <w:vAlign w:val="center"/>
            <w:hideMark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3月</w:t>
            </w: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18</w:t>
            </w: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 w:rsidR="00230E75" w:rsidRPr="004D3EA5" w:rsidTr="00230E75">
        <w:trPr>
          <w:trHeight w:val="547"/>
        </w:trPr>
        <w:tc>
          <w:tcPr>
            <w:tcW w:w="1344" w:type="dxa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3017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昆明理工大学</w:t>
            </w:r>
          </w:p>
        </w:tc>
        <w:tc>
          <w:tcPr>
            <w:tcW w:w="1701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昆明市</w:t>
            </w:r>
          </w:p>
        </w:tc>
        <w:tc>
          <w:tcPr>
            <w:tcW w:w="3118" w:type="dxa"/>
            <w:noWrap/>
            <w:vAlign w:val="center"/>
            <w:hideMark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3月13日</w:t>
            </w:r>
          </w:p>
        </w:tc>
      </w:tr>
      <w:tr w:rsidR="00230E75" w:rsidRPr="004D3EA5" w:rsidTr="00230E75">
        <w:trPr>
          <w:trHeight w:val="547"/>
        </w:trPr>
        <w:tc>
          <w:tcPr>
            <w:tcW w:w="1344" w:type="dxa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3017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桂林理工大学</w:t>
            </w:r>
          </w:p>
        </w:tc>
        <w:tc>
          <w:tcPr>
            <w:tcW w:w="1701" w:type="dxa"/>
            <w:vAlign w:val="center"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桂林市</w:t>
            </w:r>
          </w:p>
        </w:tc>
        <w:tc>
          <w:tcPr>
            <w:tcW w:w="3118" w:type="dxa"/>
            <w:noWrap/>
            <w:vAlign w:val="center"/>
            <w:hideMark/>
          </w:tcPr>
          <w:p w:rsidR="00230E75" w:rsidRPr="004D3EA5" w:rsidRDefault="00230E75" w:rsidP="0016117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4D3EA5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3月16日</w:t>
            </w:r>
          </w:p>
        </w:tc>
      </w:tr>
    </w:tbl>
    <w:p w:rsidR="0016117F" w:rsidRDefault="0016117F" w:rsidP="004D3EA5">
      <w:pPr>
        <w:spacing w:line="480" w:lineRule="exact"/>
        <w:rPr>
          <w:rFonts w:ascii="仿宋_GB2312" w:eastAsia="仿宋_GB2312"/>
          <w:bCs/>
          <w:sz w:val="30"/>
          <w:szCs w:val="30"/>
        </w:rPr>
      </w:pPr>
    </w:p>
    <w:p w:rsidR="004D3EA5" w:rsidRPr="00F51BEA" w:rsidRDefault="004D3EA5" w:rsidP="004D3EA5">
      <w:pPr>
        <w:spacing w:line="480" w:lineRule="exact"/>
        <w:rPr>
          <w:rFonts w:ascii="仿宋_GB2312" w:eastAsia="仿宋_GB2312"/>
          <w:bCs/>
          <w:sz w:val="30"/>
          <w:szCs w:val="30"/>
        </w:rPr>
      </w:pPr>
      <w:r w:rsidRPr="00802DB8">
        <w:rPr>
          <w:rFonts w:ascii="仿宋_GB2312" w:eastAsia="仿宋_GB2312" w:hint="eastAsia"/>
          <w:bCs/>
          <w:sz w:val="30"/>
          <w:szCs w:val="30"/>
        </w:rPr>
        <w:t>各高校生源信息请登陆</w:t>
      </w:r>
      <w:r w:rsidR="00531C10">
        <w:rPr>
          <w:rFonts w:ascii="仿宋_GB2312" w:eastAsia="仿宋_GB2312" w:hint="eastAsia"/>
          <w:bCs/>
          <w:sz w:val="30"/>
          <w:szCs w:val="30"/>
        </w:rPr>
        <w:t>中国有色金属人才网、</w:t>
      </w:r>
      <w:r>
        <w:rPr>
          <w:rFonts w:ascii="仿宋_GB2312" w:eastAsia="仿宋_GB2312" w:hint="eastAsia"/>
          <w:bCs/>
          <w:sz w:val="30"/>
          <w:szCs w:val="30"/>
        </w:rPr>
        <w:t>有色就业</w:t>
      </w:r>
      <w:proofErr w:type="gramStart"/>
      <w:r>
        <w:rPr>
          <w:rFonts w:ascii="仿宋_GB2312" w:eastAsia="仿宋_GB2312" w:hint="eastAsia"/>
          <w:bCs/>
          <w:sz w:val="30"/>
          <w:szCs w:val="30"/>
        </w:rPr>
        <w:t>联盟网</w:t>
      </w:r>
      <w:proofErr w:type="gramEnd"/>
      <w:r>
        <w:rPr>
          <w:rFonts w:ascii="仿宋_GB2312" w:eastAsia="仿宋_GB2312" w:hint="eastAsia"/>
          <w:bCs/>
          <w:sz w:val="30"/>
          <w:szCs w:val="30"/>
        </w:rPr>
        <w:t>或</w:t>
      </w:r>
      <w:r w:rsidRPr="00802DB8">
        <w:rPr>
          <w:rFonts w:ascii="仿宋_GB2312" w:eastAsia="仿宋_GB2312" w:hint="eastAsia"/>
          <w:bCs/>
          <w:sz w:val="30"/>
          <w:szCs w:val="30"/>
        </w:rPr>
        <w:t>高校官方网站查询</w:t>
      </w:r>
      <w:r>
        <w:rPr>
          <w:rFonts w:ascii="仿宋_GB2312" w:eastAsia="仿宋_GB2312" w:hint="eastAsia"/>
          <w:bCs/>
          <w:sz w:val="30"/>
          <w:szCs w:val="30"/>
        </w:rPr>
        <w:t>。</w:t>
      </w:r>
    </w:p>
    <w:p w:rsidR="004D3EA5" w:rsidRDefault="004D3EA5" w:rsidP="00362BDC">
      <w:pPr>
        <w:spacing w:line="360" w:lineRule="exact"/>
        <w:rPr>
          <w:rFonts w:eastAsia="仿宋_GB2312"/>
          <w:b/>
          <w:sz w:val="30"/>
          <w:szCs w:val="30"/>
        </w:rPr>
      </w:pPr>
    </w:p>
    <w:p w:rsidR="0016117F" w:rsidRDefault="0016117F" w:rsidP="00362BDC">
      <w:pPr>
        <w:spacing w:line="360" w:lineRule="exact"/>
        <w:rPr>
          <w:rFonts w:eastAsia="仿宋_GB2312"/>
          <w:b/>
          <w:sz w:val="30"/>
          <w:szCs w:val="30"/>
        </w:rPr>
      </w:pPr>
    </w:p>
    <w:p w:rsidR="0016117F" w:rsidRDefault="0016117F" w:rsidP="00362BDC">
      <w:pPr>
        <w:spacing w:line="360" w:lineRule="exact"/>
        <w:rPr>
          <w:rFonts w:eastAsia="仿宋_GB2312"/>
          <w:b/>
          <w:sz w:val="30"/>
          <w:szCs w:val="30"/>
        </w:rPr>
      </w:pPr>
    </w:p>
    <w:p w:rsidR="0016117F" w:rsidRDefault="0016117F" w:rsidP="00362BDC">
      <w:pPr>
        <w:spacing w:line="360" w:lineRule="exact"/>
        <w:rPr>
          <w:rFonts w:eastAsia="仿宋_GB2312"/>
          <w:b/>
          <w:sz w:val="30"/>
          <w:szCs w:val="30"/>
        </w:rPr>
      </w:pPr>
    </w:p>
    <w:p w:rsidR="0016117F" w:rsidRDefault="0016117F" w:rsidP="00362BDC">
      <w:pPr>
        <w:spacing w:line="360" w:lineRule="exact"/>
        <w:rPr>
          <w:rFonts w:eastAsia="仿宋_GB2312"/>
          <w:b/>
          <w:sz w:val="30"/>
          <w:szCs w:val="30"/>
        </w:rPr>
      </w:pPr>
    </w:p>
    <w:p w:rsidR="0016117F" w:rsidRDefault="0016117F" w:rsidP="00362BDC">
      <w:pPr>
        <w:spacing w:line="360" w:lineRule="exact"/>
        <w:rPr>
          <w:rFonts w:eastAsia="仿宋_GB2312"/>
          <w:b/>
          <w:sz w:val="30"/>
          <w:szCs w:val="30"/>
        </w:rPr>
      </w:pPr>
    </w:p>
    <w:p w:rsidR="0016117F" w:rsidRPr="00F4148A" w:rsidRDefault="0016117F" w:rsidP="0016117F">
      <w:pPr>
        <w:spacing w:line="360" w:lineRule="exact"/>
        <w:rPr>
          <w:rFonts w:ascii="楷体_GB2312" w:eastAsia="楷体_GB2312"/>
          <w:b/>
          <w:bCs/>
          <w:sz w:val="30"/>
          <w:szCs w:val="30"/>
        </w:rPr>
      </w:pPr>
      <w:r w:rsidRPr="00F4148A">
        <w:rPr>
          <w:rFonts w:eastAsia="仿宋_GB2312" w:hint="eastAsia"/>
          <w:b/>
          <w:sz w:val="30"/>
          <w:szCs w:val="30"/>
        </w:rPr>
        <w:lastRenderedPageBreak/>
        <w:t>附件</w:t>
      </w:r>
      <w:r>
        <w:rPr>
          <w:rFonts w:eastAsia="仿宋_GB2312" w:hint="eastAsia"/>
          <w:b/>
          <w:sz w:val="30"/>
          <w:szCs w:val="30"/>
        </w:rPr>
        <w:t>二</w:t>
      </w:r>
      <w:r w:rsidRPr="00F4148A">
        <w:rPr>
          <w:rFonts w:eastAsia="仿宋_GB2312" w:hint="eastAsia"/>
          <w:b/>
          <w:sz w:val="30"/>
          <w:szCs w:val="30"/>
        </w:rPr>
        <w:t>：</w:t>
      </w:r>
      <w:r>
        <w:rPr>
          <w:rFonts w:eastAsia="仿宋_GB2312" w:hint="eastAsia"/>
          <w:b/>
          <w:sz w:val="30"/>
          <w:szCs w:val="30"/>
        </w:rPr>
        <w:t>活动</w:t>
      </w:r>
      <w:r w:rsidRPr="00F4148A">
        <w:rPr>
          <w:rFonts w:ascii="仿宋_GB2312" w:eastAsia="仿宋_GB2312" w:hint="eastAsia"/>
          <w:b/>
          <w:bCs/>
          <w:sz w:val="30"/>
          <w:szCs w:val="30"/>
        </w:rPr>
        <w:t>回执表</w:t>
      </w:r>
    </w:p>
    <w:p w:rsidR="0016117F" w:rsidRPr="00802DB8" w:rsidRDefault="0016117F" w:rsidP="00387ECF">
      <w:pPr>
        <w:spacing w:before="100" w:beforeAutospacing="1" w:after="100" w:afterAutospacing="1" w:line="360" w:lineRule="exact"/>
        <w:jc w:val="left"/>
        <w:rPr>
          <w:rFonts w:ascii="楷体_GB2312" w:eastAsia="楷体_GB2312"/>
          <w:b/>
          <w:bCs/>
          <w:sz w:val="24"/>
        </w:rPr>
      </w:pPr>
      <w:r w:rsidRPr="00802DB8">
        <w:rPr>
          <w:rFonts w:ascii="仿宋_GB2312" w:eastAsia="仿宋_GB2312" w:hint="eastAsia"/>
          <w:b/>
          <w:sz w:val="24"/>
        </w:rPr>
        <w:t>单位名称：（盖章）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633"/>
        <w:gridCol w:w="1266"/>
        <w:gridCol w:w="634"/>
        <w:gridCol w:w="1326"/>
        <w:gridCol w:w="1738"/>
        <w:gridCol w:w="1897"/>
        <w:gridCol w:w="951"/>
      </w:tblGrid>
      <w:tr w:rsidR="003D172F" w:rsidRPr="00D7676D" w:rsidTr="003D172F">
        <w:trPr>
          <w:cantSplit/>
          <w:trHeight w:val="22"/>
          <w:jc w:val="center"/>
        </w:trPr>
        <w:tc>
          <w:tcPr>
            <w:tcW w:w="1047" w:type="dxa"/>
            <w:vAlign w:val="center"/>
          </w:tcPr>
          <w:p w:rsidR="003D172F" w:rsidRPr="00D7676D" w:rsidRDefault="003D172F" w:rsidP="00E331C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633" w:type="dxa"/>
            <w:vAlign w:val="center"/>
          </w:tcPr>
          <w:p w:rsidR="003D172F" w:rsidRPr="00D7676D" w:rsidRDefault="003D172F" w:rsidP="00E331C0">
            <w:pPr>
              <w:spacing w:line="300" w:lineRule="exact"/>
              <w:jc w:val="center"/>
              <w:rPr>
                <w:rFonts w:ascii="宋体" w:hAnsi="宋体"/>
                <w:b/>
                <w:spacing w:val="-20"/>
              </w:rPr>
            </w:pPr>
            <w:r w:rsidRPr="00D7676D">
              <w:rPr>
                <w:rFonts w:ascii="宋体" w:hAnsi="宋体" w:hint="eastAsia"/>
                <w:b/>
                <w:spacing w:val="-20"/>
              </w:rPr>
              <w:t>性别</w:t>
            </w:r>
          </w:p>
        </w:tc>
        <w:tc>
          <w:tcPr>
            <w:tcW w:w="1266" w:type="dxa"/>
            <w:vAlign w:val="center"/>
          </w:tcPr>
          <w:p w:rsidR="003D172F" w:rsidRPr="00D7676D" w:rsidRDefault="003D172F" w:rsidP="00E331C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部门</w:t>
            </w:r>
          </w:p>
        </w:tc>
        <w:tc>
          <w:tcPr>
            <w:tcW w:w="634" w:type="dxa"/>
            <w:vAlign w:val="center"/>
          </w:tcPr>
          <w:p w:rsidR="003D172F" w:rsidRPr="00D7676D" w:rsidRDefault="003D172F" w:rsidP="00E331C0">
            <w:pPr>
              <w:spacing w:line="300" w:lineRule="exact"/>
              <w:jc w:val="center"/>
              <w:rPr>
                <w:rFonts w:ascii="宋体" w:hAnsi="宋体"/>
                <w:b/>
                <w:spacing w:val="-20"/>
              </w:rPr>
            </w:pPr>
            <w:r w:rsidRPr="00D7676D">
              <w:rPr>
                <w:rFonts w:ascii="宋体" w:hAnsi="宋体" w:hint="eastAsia"/>
                <w:b/>
                <w:spacing w:val="-20"/>
              </w:rPr>
              <w:t>职务</w:t>
            </w:r>
          </w:p>
        </w:tc>
        <w:tc>
          <w:tcPr>
            <w:tcW w:w="1326" w:type="dxa"/>
            <w:vAlign w:val="center"/>
          </w:tcPr>
          <w:p w:rsidR="003D172F" w:rsidRPr="00D7676D" w:rsidRDefault="003D172F" w:rsidP="00E331C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电话</w:t>
            </w:r>
          </w:p>
        </w:tc>
        <w:tc>
          <w:tcPr>
            <w:tcW w:w="1738" w:type="dxa"/>
            <w:vAlign w:val="center"/>
          </w:tcPr>
          <w:p w:rsidR="003D172F" w:rsidRPr="00D7676D" w:rsidRDefault="003D172F" w:rsidP="00E331C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手机</w:t>
            </w:r>
          </w:p>
        </w:tc>
        <w:tc>
          <w:tcPr>
            <w:tcW w:w="1897" w:type="dxa"/>
            <w:vAlign w:val="center"/>
          </w:tcPr>
          <w:p w:rsidR="003D172F" w:rsidRPr="00D7676D" w:rsidRDefault="003D172F" w:rsidP="00E331C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春季线路</w:t>
            </w:r>
          </w:p>
        </w:tc>
        <w:tc>
          <w:tcPr>
            <w:tcW w:w="951" w:type="dxa"/>
            <w:vAlign w:val="center"/>
          </w:tcPr>
          <w:p w:rsidR="003D172F" w:rsidRPr="00D7676D" w:rsidRDefault="003D172F" w:rsidP="00E331C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住宿</w:t>
            </w:r>
          </w:p>
        </w:tc>
      </w:tr>
      <w:tr w:rsidR="003D172F" w:rsidRPr="00802DB8" w:rsidTr="003D172F">
        <w:trPr>
          <w:cantSplit/>
          <w:trHeight w:val="22"/>
          <w:jc w:val="center"/>
        </w:trPr>
        <w:tc>
          <w:tcPr>
            <w:tcW w:w="1047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8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3D172F" w:rsidRPr="00B06459" w:rsidRDefault="003D172F" w:rsidP="001611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3D172F" w:rsidRPr="00802DB8" w:rsidTr="003D172F">
        <w:trPr>
          <w:cantSplit/>
          <w:trHeight w:val="22"/>
          <w:jc w:val="center"/>
        </w:trPr>
        <w:tc>
          <w:tcPr>
            <w:tcW w:w="1047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8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3D172F" w:rsidRPr="00B06459" w:rsidRDefault="003D172F" w:rsidP="00D767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3D172F" w:rsidRPr="00802DB8" w:rsidTr="003D172F">
        <w:trPr>
          <w:cantSplit/>
          <w:trHeight w:val="22"/>
          <w:jc w:val="center"/>
        </w:trPr>
        <w:tc>
          <w:tcPr>
            <w:tcW w:w="1047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8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3D172F" w:rsidRPr="00B06459" w:rsidRDefault="003D172F" w:rsidP="00E331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3D172F" w:rsidRPr="00802DB8" w:rsidTr="003D172F">
        <w:trPr>
          <w:cantSplit/>
          <w:trHeight w:val="22"/>
          <w:jc w:val="center"/>
        </w:trPr>
        <w:tc>
          <w:tcPr>
            <w:tcW w:w="1047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8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3D172F" w:rsidRPr="00B06459" w:rsidRDefault="003D172F" w:rsidP="00E331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3D172F" w:rsidRPr="00802DB8" w:rsidTr="003D172F">
        <w:trPr>
          <w:cantSplit/>
          <w:trHeight w:val="22"/>
          <w:jc w:val="center"/>
        </w:trPr>
        <w:tc>
          <w:tcPr>
            <w:tcW w:w="1047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8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3D172F" w:rsidRPr="00B06459" w:rsidRDefault="003D172F" w:rsidP="00E331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3D172F" w:rsidRPr="00802DB8" w:rsidRDefault="003D172F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</w:tbl>
    <w:p w:rsidR="0016117F" w:rsidRPr="00802DB8" w:rsidRDefault="0016117F" w:rsidP="0016117F">
      <w:pPr>
        <w:jc w:val="right"/>
        <w:rPr>
          <w:rFonts w:ascii="仿宋_GB2312" w:eastAsia="仿宋_GB2312"/>
          <w:b/>
          <w:sz w:val="24"/>
        </w:rPr>
      </w:pPr>
    </w:p>
    <w:p w:rsidR="0016117F" w:rsidRPr="00F4148A" w:rsidRDefault="0016117F" w:rsidP="00387ECF">
      <w:pPr>
        <w:spacing w:before="100" w:beforeAutospacing="1" w:after="100" w:afterAutospacing="1" w:line="360" w:lineRule="exact"/>
        <w:rPr>
          <w:rFonts w:ascii="仿宋_GB2312" w:eastAsia="仿宋_GB2312" w:hAnsi="宋体" w:cs="宋体"/>
          <w:b/>
          <w:kern w:val="0"/>
          <w:sz w:val="24"/>
        </w:rPr>
      </w:pPr>
      <w:r w:rsidRPr="00F4148A">
        <w:rPr>
          <w:rFonts w:eastAsia="仿宋_GB2312" w:hint="eastAsia"/>
          <w:b/>
          <w:sz w:val="28"/>
          <w:szCs w:val="28"/>
        </w:rPr>
        <w:t>附件</w:t>
      </w:r>
      <w:r>
        <w:rPr>
          <w:rFonts w:eastAsia="仿宋_GB2312" w:hint="eastAsia"/>
          <w:b/>
          <w:sz w:val="28"/>
          <w:szCs w:val="28"/>
        </w:rPr>
        <w:t>三</w:t>
      </w:r>
      <w:r w:rsidRPr="00F4148A">
        <w:rPr>
          <w:rFonts w:eastAsia="仿宋_GB2312" w:hint="eastAsia"/>
          <w:b/>
          <w:sz w:val="28"/>
          <w:szCs w:val="28"/>
        </w:rPr>
        <w:t>：毕业生需求信息表</w:t>
      </w:r>
      <w:r>
        <w:rPr>
          <w:rFonts w:eastAsia="仿宋_GB2312" w:hint="eastAsia"/>
          <w:b/>
          <w:sz w:val="28"/>
          <w:szCs w:val="28"/>
        </w:rPr>
        <w:t>（用于招聘展板印制和网络信息发布）</w:t>
      </w:r>
    </w:p>
    <w:tbl>
      <w:tblPr>
        <w:tblW w:w="9641" w:type="dxa"/>
        <w:tblInd w:w="-176" w:type="dxa"/>
        <w:tblLook w:val="04A0" w:firstRow="1" w:lastRow="0" w:firstColumn="1" w:lastColumn="0" w:noHBand="0" w:noVBand="1"/>
      </w:tblPr>
      <w:tblGrid>
        <w:gridCol w:w="1205"/>
        <w:gridCol w:w="1206"/>
        <w:gridCol w:w="1275"/>
        <w:gridCol w:w="993"/>
        <w:gridCol w:w="1347"/>
        <w:gridCol w:w="921"/>
        <w:gridCol w:w="1467"/>
        <w:gridCol w:w="1227"/>
      </w:tblGrid>
      <w:tr w:rsidR="0016117F" w:rsidRPr="00802DB8" w:rsidTr="00E331C0">
        <w:trPr>
          <w:trHeight w:val="454"/>
        </w:trPr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单位名称：　</w:t>
            </w:r>
          </w:p>
        </w:tc>
      </w:tr>
      <w:tr w:rsidR="0016117F" w:rsidRPr="00802DB8" w:rsidTr="00E331C0">
        <w:trPr>
          <w:trHeight w:val="950"/>
        </w:trPr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17F" w:rsidRPr="00802DB8" w:rsidRDefault="0016117F" w:rsidP="00E331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黑体" w:eastAsia="黑体" w:hAnsi="黑体" w:cs="宋体" w:hint="eastAsia"/>
                <w:b/>
                <w:kern w:val="0"/>
                <w:szCs w:val="21"/>
              </w:rPr>
              <w:t>单位简介</w:t>
            </w:r>
            <w:r w:rsidRPr="00802DB8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16117F" w:rsidRPr="00802DB8" w:rsidRDefault="0016117F" w:rsidP="00E331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6117F" w:rsidRPr="00802DB8" w:rsidRDefault="0016117F" w:rsidP="00E331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6117F" w:rsidRPr="00802DB8" w:rsidRDefault="0016117F" w:rsidP="00E331C0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（限300字）</w:t>
            </w:r>
          </w:p>
        </w:tc>
      </w:tr>
      <w:tr w:rsidR="0016117F" w:rsidRPr="00802DB8" w:rsidTr="00E331C0">
        <w:trPr>
          <w:trHeight w:val="427"/>
        </w:trPr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黑体" w:eastAsia="黑体" w:hAnsi="黑体" w:cs="宋体" w:hint="eastAsia"/>
                <w:b/>
                <w:kern w:val="0"/>
                <w:szCs w:val="21"/>
              </w:rPr>
              <w:t>招聘职位</w:t>
            </w:r>
            <w:r w:rsidRPr="00802DB8">
              <w:rPr>
                <w:rFonts w:ascii="宋体" w:hAnsi="宋体" w:cs="宋体" w:hint="eastAsia"/>
                <w:kern w:val="0"/>
                <w:szCs w:val="21"/>
              </w:rPr>
              <w:t>：                                            （若职位较多可在表格中自行添加行数）</w:t>
            </w:r>
          </w:p>
        </w:tc>
      </w:tr>
      <w:tr w:rsidR="0016117F" w:rsidRPr="00802DB8" w:rsidTr="00E331C0">
        <w:trPr>
          <w:trHeight w:val="427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</w:tr>
      <w:tr w:rsidR="0016117F" w:rsidRPr="00802DB8" w:rsidTr="00E331C0">
        <w:trPr>
          <w:trHeight w:val="427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6117F" w:rsidRPr="00802DB8" w:rsidTr="00E331C0">
        <w:trPr>
          <w:trHeight w:val="427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6117F" w:rsidRPr="00802DB8" w:rsidTr="00E331C0">
        <w:trPr>
          <w:trHeight w:val="427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6117F" w:rsidRPr="00802DB8" w:rsidTr="00E331C0">
        <w:trPr>
          <w:trHeight w:val="427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6117F" w:rsidRPr="00802DB8" w:rsidTr="00E331C0">
        <w:trPr>
          <w:trHeight w:val="427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6117F" w:rsidRPr="00802DB8" w:rsidTr="00E331C0">
        <w:trPr>
          <w:trHeight w:val="326"/>
        </w:trPr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部  门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  <w:tr w:rsidR="0016117F" w:rsidRPr="00802DB8" w:rsidTr="00E331C0">
        <w:trPr>
          <w:trHeight w:val="32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传  真</w:t>
            </w: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  <w:tr w:rsidR="0016117F" w:rsidRPr="00802DB8" w:rsidTr="00E331C0">
        <w:trPr>
          <w:trHeight w:val="32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Email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网  址</w:t>
            </w: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  <w:tr w:rsidR="0016117F" w:rsidRPr="00802DB8" w:rsidTr="00E331C0">
        <w:trPr>
          <w:trHeight w:val="32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</w:tbl>
    <w:p w:rsidR="0016117F" w:rsidRPr="00D64EB3" w:rsidRDefault="0016117F" w:rsidP="0016117F">
      <w:pPr>
        <w:spacing w:line="360" w:lineRule="exact"/>
        <w:rPr>
          <w:rFonts w:eastAsia="仿宋_GB2312"/>
          <w:b/>
          <w:sz w:val="28"/>
          <w:szCs w:val="28"/>
        </w:rPr>
      </w:pPr>
    </w:p>
    <w:p w:rsidR="0016117F" w:rsidRPr="00802DB8" w:rsidRDefault="0016117F" w:rsidP="0016117F">
      <w:pPr>
        <w:spacing w:line="360" w:lineRule="exact"/>
        <w:rPr>
          <w:szCs w:val="21"/>
        </w:rPr>
      </w:pPr>
      <w:r w:rsidRPr="00802DB8">
        <w:rPr>
          <w:rFonts w:eastAsia="仿宋_GB2312" w:hint="eastAsia"/>
          <w:b/>
          <w:sz w:val="28"/>
          <w:szCs w:val="28"/>
        </w:rPr>
        <w:t>备注：</w:t>
      </w:r>
      <w:r w:rsidR="003D172F" w:rsidRPr="00802DB8">
        <w:rPr>
          <w:rFonts w:eastAsia="仿宋_GB2312" w:hint="eastAsia"/>
          <w:b/>
          <w:sz w:val="28"/>
          <w:szCs w:val="28"/>
        </w:rPr>
        <w:t>请</w:t>
      </w:r>
      <w:r w:rsidR="003D172F" w:rsidRPr="00B113A1">
        <w:rPr>
          <w:rFonts w:eastAsia="仿宋_GB2312" w:hint="eastAsia"/>
          <w:b/>
          <w:sz w:val="28"/>
          <w:szCs w:val="28"/>
        </w:rPr>
        <w:t>务必于每场招聘前一周</w:t>
      </w:r>
      <w:r w:rsidR="003D172F" w:rsidRPr="00802DB8">
        <w:rPr>
          <w:rFonts w:eastAsia="仿宋_GB2312" w:hint="eastAsia"/>
          <w:b/>
          <w:sz w:val="28"/>
          <w:szCs w:val="28"/>
        </w:rPr>
        <w:t>将附件电子版发至</w:t>
      </w:r>
      <w:r w:rsidR="003D172F" w:rsidRPr="00387ECF">
        <w:rPr>
          <w:rFonts w:eastAsia="仿宋_GB2312"/>
          <w:b/>
          <w:sz w:val="28"/>
          <w:szCs w:val="28"/>
        </w:rPr>
        <w:t>ysjylm@vip.126</w:t>
      </w:r>
      <w:proofErr w:type="gramStart"/>
      <w:r w:rsidR="003D172F" w:rsidRPr="00387ECF">
        <w:rPr>
          <w:rFonts w:eastAsia="仿宋_GB2312"/>
          <w:b/>
          <w:sz w:val="28"/>
          <w:szCs w:val="28"/>
        </w:rPr>
        <w:t>.com</w:t>
      </w:r>
      <w:proofErr w:type="gramEnd"/>
    </w:p>
    <w:p w:rsidR="0016117F" w:rsidRDefault="0016117F" w:rsidP="00362BDC">
      <w:pPr>
        <w:spacing w:line="360" w:lineRule="exact"/>
        <w:rPr>
          <w:rFonts w:eastAsia="仿宋_GB2312"/>
          <w:b/>
          <w:sz w:val="30"/>
          <w:szCs w:val="30"/>
        </w:rPr>
      </w:pPr>
    </w:p>
    <w:sectPr w:rsidR="0016117F" w:rsidSect="00AB7CD2">
      <w:footerReference w:type="even" r:id="rId9"/>
      <w:footerReference w:type="default" r:id="rId10"/>
      <w:pgSz w:w="11906" w:h="16838" w:code="9"/>
      <w:pgMar w:top="1985" w:right="1134" w:bottom="140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98" w:rsidRDefault="00E20798" w:rsidP="00362BDC">
      <w:r>
        <w:separator/>
      </w:r>
    </w:p>
  </w:endnote>
  <w:endnote w:type="continuationSeparator" w:id="0">
    <w:p w:rsidR="00E20798" w:rsidRDefault="00E20798" w:rsidP="0036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CD2" w:rsidRDefault="00C53B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7CD2" w:rsidRDefault="00E207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CD2" w:rsidRDefault="00C53B56">
    <w:pPr>
      <w:pStyle w:val="a4"/>
      <w:framePr w:wrap="around" w:vAnchor="text" w:hAnchor="page" w:x="5909" w:y="8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180D">
      <w:rPr>
        <w:rStyle w:val="a5"/>
        <w:noProof/>
      </w:rPr>
      <w:t>5</w:t>
    </w:r>
    <w:r>
      <w:rPr>
        <w:rStyle w:val="a5"/>
      </w:rPr>
      <w:fldChar w:fldCharType="end"/>
    </w:r>
  </w:p>
  <w:p w:rsidR="00AB7CD2" w:rsidRDefault="00E207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98" w:rsidRDefault="00E20798" w:rsidP="00362BDC">
      <w:r>
        <w:separator/>
      </w:r>
    </w:p>
  </w:footnote>
  <w:footnote w:type="continuationSeparator" w:id="0">
    <w:p w:rsidR="00E20798" w:rsidRDefault="00E20798" w:rsidP="0036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8C"/>
    <w:rsid w:val="000B3D57"/>
    <w:rsid w:val="000B6219"/>
    <w:rsid w:val="000C7188"/>
    <w:rsid w:val="000D099A"/>
    <w:rsid w:val="000E180D"/>
    <w:rsid w:val="0010328C"/>
    <w:rsid w:val="00120882"/>
    <w:rsid w:val="0016117F"/>
    <w:rsid w:val="00230E75"/>
    <w:rsid w:val="0027656A"/>
    <w:rsid w:val="0029572D"/>
    <w:rsid w:val="002C0266"/>
    <w:rsid w:val="003176C8"/>
    <w:rsid w:val="00362BDC"/>
    <w:rsid w:val="00374FE0"/>
    <w:rsid w:val="00387ECF"/>
    <w:rsid w:val="00392271"/>
    <w:rsid w:val="00396E41"/>
    <w:rsid w:val="003D172F"/>
    <w:rsid w:val="0040088D"/>
    <w:rsid w:val="00436F70"/>
    <w:rsid w:val="00454EAD"/>
    <w:rsid w:val="0046195B"/>
    <w:rsid w:val="004A59A4"/>
    <w:rsid w:val="004C7016"/>
    <w:rsid w:val="004D3EA5"/>
    <w:rsid w:val="00500D9F"/>
    <w:rsid w:val="00531C10"/>
    <w:rsid w:val="00585B8A"/>
    <w:rsid w:val="00681505"/>
    <w:rsid w:val="006A6022"/>
    <w:rsid w:val="006B32F8"/>
    <w:rsid w:val="007C3C0C"/>
    <w:rsid w:val="00894456"/>
    <w:rsid w:val="008D35CD"/>
    <w:rsid w:val="008E2E85"/>
    <w:rsid w:val="008E6CFF"/>
    <w:rsid w:val="009127DD"/>
    <w:rsid w:val="00955188"/>
    <w:rsid w:val="00987121"/>
    <w:rsid w:val="00A34AA0"/>
    <w:rsid w:val="00A81291"/>
    <w:rsid w:val="00A81A26"/>
    <w:rsid w:val="00AA3481"/>
    <w:rsid w:val="00AE6491"/>
    <w:rsid w:val="00AF2258"/>
    <w:rsid w:val="00B04A08"/>
    <w:rsid w:val="00B524EE"/>
    <w:rsid w:val="00BD0C5E"/>
    <w:rsid w:val="00BF2872"/>
    <w:rsid w:val="00C36ED3"/>
    <w:rsid w:val="00C46F74"/>
    <w:rsid w:val="00C53B56"/>
    <w:rsid w:val="00C67FA6"/>
    <w:rsid w:val="00CC2A1E"/>
    <w:rsid w:val="00CC308E"/>
    <w:rsid w:val="00CD314D"/>
    <w:rsid w:val="00D5726D"/>
    <w:rsid w:val="00D7676D"/>
    <w:rsid w:val="00DF03BA"/>
    <w:rsid w:val="00E20798"/>
    <w:rsid w:val="00E46CDD"/>
    <w:rsid w:val="00E54263"/>
    <w:rsid w:val="00E67D31"/>
    <w:rsid w:val="00E71817"/>
    <w:rsid w:val="00E84FC7"/>
    <w:rsid w:val="00EA31E4"/>
    <w:rsid w:val="00FC1403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BDC"/>
    <w:rPr>
      <w:sz w:val="18"/>
      <w:szCs w:val="18"/>
    </w:rPr>
  </w:style>
  <w:style w:type="paragraph" w:styleId="a4">
    <w:name w:val="footer"/>
    <w:basedOn w:val="a"/>
    <w:link w:val="Char0"/>
    <w:unhideWhenUsed/>
    <w:rsid w:val="00362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BDC"/>
    <w:rPr>
      <w:sz w:val="18"/>
      <w:szCs w:val="18"/>
    </w:rPr>
  </w:style>
  <w:style w:type="character" w:styleId="a5">
    <w:name w:val="page number"/>
    <w:basedOn w:val="a0"/>
    <w:rsid w:val="00362BDC"/>
  </w:style>
  <w:style w:type="table" w:styleId="a6">
    <w:name w:val="Table Grid"/>
    <w:basedOn w:val="a1"/>
    <w:uiPriority w:val="59"/>
    <w:rsid w:val="0036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81A26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00D9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00D9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BDC"/>
    <w:rPr>
      <w:sz w:val="18"/>
      <w:szCs w:val="18"/>
    </w:rPr>
  </w:style>
  <w:style w:type="paragraph" w:styleId="a4">
    <w:name w:val="footer"/>
    <w:basedOn w:val="a"/>
    <w:link w:val="Char0"/>
    <w:unhideWhenUsed/>
    <w:rsid w:val="00362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BDC"/>
    <w:rPr>
      <w:sz w:val="18"/>
      <w:szCs w:val="18"/>
    </w:rPr>
  </w:style>
  <w:style w:type="character" w:styleId="a5">
    <w:name w:val="page number"/>
    <w:basedOn w:val="a0"/>
    <w:rsid w:val="00362BDC"/>
  </w:style>
  <w:style w:type="table" w:styleId="a6">
    <w:name w:val="Table Grid"/>
    <w:basedOn w:val="a1"/>
    <w:uiPriority w:val="59"/>
    <w:rsid w:val="0036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81A26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00D9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00D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5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zhaoliangyu</dc:creator>
  <cp:lastModifiedBy>zhaoliangyu</cp:lastModifiedBy>
  <cp:revision>53</cp:revision>
  <cp:lastPrinted>2017-02-24T04:08:00Z</cp:lastPrinted>
  <dcterms:created xsi:type="dcterms:W3CDTF">2016-07-18T09:15:00Z</dcterms:created>
  <dcterms:modified xsi:type="dcterms:W3CDTF">2017-02-24T04:08:00Z</dcterms:modified>
</cp:coreProperties>
</file>